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0F17" w14:textId="77777777" w:rsidR="00897CEA" w:rsidRPr="00897CEA" w:rsidRDefault="00897CEA" w:rsidP="00897CEA">
      <w:pPr>
        <w:widowControl/>
        <w:shd w:val="clear" w:color="auto" w:fill="FFFFFF"/>
        <w:wordWrap w:val="0"/>
        <w:spacing w:line="594" w:lineRule="atLeast"/>
        <w:jc w:val="center"/>
        <w:rPr>
          <w:rFonts w:ascii="Times New Roman" w:eastAsia="宋体" w:hAnsi="Times New Roman" w:cs="Times New Roman"/>
          <w:color w:val="333333"/>
          <w:kern w:val="0"/>
          <w:sz w:val="32"/>
          <w:szCs w:val="32"/>
        </w:rPr>
      </w:pPr>
      <w:r w:rsidRPr="00897CEA">
        <w:rPr>
          <w:rFonts w:ascii="方正小标宋简体" w:eastAsia="方正小标宋简体" w:hAnsi="Times New Roman" w:cs="Times New Roman"/>
          <w:color w:val="333333"/>
          <w:kern w:val="0"/>
          <w:sz w:val="44"/>
          <w:szCs w:val="44"/>
        </w:rPr>
        <w:t>市场监管总局关于</w:t>
      </w:r>
    </w:p>
    <w:p w14:paraId="0A73AB1E" w14:textId="77777777" w:rsidR="00897CEA" w:rsidRPr="00897CEA" w:rsidRDefault="00897CEA" w:rsidP="00897CEA">
      <w:pPr>
        <w:widowControl/>
        <w:shd w:val="clear" w:color="auto" w:fill="FFFFFF"/>
        <w:wordWrap w:val="0"/>
        <w:spacing w:line="594" w:lineRule="atLeast"/>
        <w:jc w:val="center"/>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44"/>
          <w:szCs w:val="44"/>
        </w:rPr>
        <w:t>202</w:t>
      </w:r>
      <w:r w:rsidRPr="00897CEA">
        <w:rPr>
          <w:rFonts w:ascii="Times New Roman" w:eastAsia="宋体" w:hAnsi="Times New Roman" w:cs="Times New Roman" w:hint="eastAsia"/>
          <w:color w:val="333333"/>
          <w:kern w:val="0"/>
          <w:sz w:val="44"/>
          <w:szCs w:val="44"/>
        </w:rPr>
        <w:t>2</w:t>
      </w:r>
      <w:r w:rsidRPr="00897CEA">
        <w:rPr>
          <w:rFonts w:ascii="方正小标宋简体" w:eastAsia="方正小标宋简体" w:hAnsi="Times New Roman" w:cs="Times New Roman" w:hint="eastAsia"/>
          <w:color w:val="333333"/>
          <w:kern w:val="0"/>
          <w:sz w:val="44"/>
          <w:szCs w:val="44"/>
        </w:rPr>
        <w:t>年全国特种设备安全状况的通告</w:t>
      </w:r>
    </w:p>
    <w:p w14:paraId="12785580" w14:textId="77777777" w:rsidR="00897CEA" w:rsidRPr="00897CEA" w:rsidRDefault="00897CEA" w:rsidP="00897CEA">
      <w:pPr>
        <w:widowControl/>
        <w:shd w:val="clear" w:color="auto" w:fill="FFFFFF"/>
        <w:wordWrap w:val="0"/>
        <w:spacing w:line="594" w:lineRule="atLeast"/>
        <w:ind w:firstLine="640"/>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 </w:t>
      </w:r>
    </w:p>
    <w:p w14:paraId="2D74BA6F"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32"/>
          <w:szCs w:val="32"/>
        </w:rPr>
        <w:t>根据《中华人民共和国特种设备安全法》《特种设备安全监察条例》的规定，现将</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年全国特种设备安全状况通告如下。</w:t>
      </w:r>
    </w:p>
    <w:p w14:paraId="7221113C"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黑体" w:eastAsia="黑体" w:hAnsi="黑体" w:cs="Times New Roman"/>
          <w:color w:val="333333"/>
          <w:kern w:val="0"/>
          <w:sz w:val="32"/>
          <w:szCs w:val="32"/>
        </w:rPr>
        <w:t>一、特种设备基本情况</w:t>
      </w:r>
    </w:p>
    <w:p w14:paraId="799F0DA0"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楷体_GB2312" w:eastAsia="楷体_GB2312" w:hAnsi="Times New Roman" w:cs="Times New Roman"/>
          <w:color w:val="333333"/>
          <w:kern w:val="0"/>
          <w:sz w:val="32"/>
          <w:szCs w:val="32"/>
        </w:rPr>
        <w:t>（一）特种设备登记数量情况。</w:t>
      </w:r>
    </w:p>
    <w:p w14:paraId="65DAA371"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t>截至</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年年底，全国特种设备总量达</w:t>
      </w:r>
      <w:r w:rsidRPr="00897CEA">
        <w:rPr>
          <w:rFonts w:ascii="Times New Roman" w:eastAsia="宋体" w:hAnsi="Times New Roman" w:cs="Times New Roman"/>
          <w:color w:val="333333"/>
          <w:kern w:val="0"/>
          <w:sz w:val="32"/>
          <w:szCs w:val="32"/>
        </w:rPr>
        <w:t>1955</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2</w:t>
      </w:r>
      <w:r w:rsidRPr="00897CEA">
        <w:rPr>
          <w:rFonts w:ascii="Times New Roman" w:eastAsia="宋体" w:hAnsi="Times New Roman" w:cs="Times New Roman" w:hint="eastAsia"/>
          <w:color w:val="333333"/>
          <w:kern w:val="0"/>
          <w:sz w:val="32"/>
          <w:szCs w:val="32"/>
        </w:rPr>
        <w:t>5</w:t>
      </w:r>
      <w:r w:rsidRPr="00897CEA">
        <w:rPr>
          <w:rFonts w:ascii="仿宋_GB2312" w:eastAsia="仿宋_GB2312" w:hAnsi="Times New Roman" w:cs="Times New Roman" w:hint="eastAsia"/>
          <w:color w:val="333333"/>
          <w:kern w:val="0"/>
          <w:sz w:val="32"/>
          <w:szCs w:val="32"/>
        </w:rPr>
        <w:t>万台。其中：锅炉</w:t>
      </w:r>
      <w:r w:rsidRPr="00897CEA">
        <w:rPr>
          <w:rFonts w:ascii="Times New Roman" w:eastAsia="宋体" w:hAnsi="Times New Roman" w:cs="Times New Roman"/>
          <w:color w:val="333333"/>
          <w:kern w:val="0"/>
          <w:sz w:val="32"/>
          <w:szCs w:val="32"/>
        </w:rPr>
        <w:t>32</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92</w:t>
      </w:r>
      <w:r w:rsidRPr="00897CEA">
        <w:rPr>
          <w:rFonts w:ascii="仿宋_GB2312" w:eastAsia="仿宋_GB2312" w:hAnsi="Times New Roman" w:cs="Times New Roman" w:hint="eastAsia"/>
          <w:color w:val="333333"/>
          <w:kern w:val="0"/>
          <w:sz w:val="32"/>
          <w:szCs w:val="32"/>
        </w:rPr>
        <w:t>万台、压力容器</w:t>
      </w:r>
      <w:r w:rsidRPr="00897CEA">
        <w:rPr>
          <w:rFonts w:ascii="Times New Roman" w:eastAsia="宋体" w:hAnsi="Times New Roman" w:cs="Times New Roman"/>
          <w:color w:val="333333"/>
          <w:kern w:val="0"/>
          <w:sz w:val="32"/>
          <w:szCs w:val="32"/>
        </w:rPr>
        <w:t>497</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1</w:t>
      </w:r>
      <w:r w:rsidRPr="00897CEA">
        <w:rPr>
          <w:rFonts w:ascii="Times New Roman" w:eastAsia="宋体" w:hAnsi="Times New Roman" w:cs="Times New Roman" w:hint="eastAsia"/>
          <w:color w:val="333333"/>
          <w:kern w:val="0"/>
          <w:sz w:val="32"/>
          <w:szCs w:val="32"/>
        </w:rPr>
        <w:t>5</w:t>
      </w:r>
      <w:r w:rsidRPr="00897CEA">
        <w:rPr>
          <w:rFonts w:ascii="仿宋_GB2312" w:eastAsia="仿宋_GB2312" w:hAnsi="Times New Roman" w:cs="Times New Roman" w:hint="eastAsia"/>
          <w:color w:val="333333"/>
          <w:kern w:val="0"/>
          <w:sz w:val="32"/>
          <w:szCs w:val="32"/>
        </w:rPr>
        <w:t>万台、电梯</w:t>
      </w:r>
      <w:r w:rsidRPr="00897CEA">
        <w:rPr>
          <w:rFonts w:ascii="Times New Roman" w:eastAsia="宋体" w:hAnsi="Times New Roman" w:cs="Times New Roman"/>
          <w:color w:val="333333"/>
          <w:kern w:val="0"/>
          <w:sz w:val="32"/>
          <w:szCs w:val="32"/>
        </w:rPr>
        <w:t>964</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46</w:t>
      </w:r>
      <w:r w:rsidRPr="00897CEA">
        <w:rPr>
          <w:rFonts w:ascii="仿宋_GB2312" w:eastAsia="仿宋_GB2312" w:hAnsi="Times New Roman" w:cs="Times New Roman" w:hint="eastAsia"/>
          <w:color w:val="333333"/>
          <w:kern w:val="0"/>
          <w:sz w:val="32"/>
          <w:szCs w:val="32"/>
        </w:rPr>
        <w:t>万台、起重机械</w:t>
      </w:r>
      <w:r w:rsidRPr="00897CEA">
        <w:rPr>
          <w:rFonts w:ascii="Times New Roman" w:eastAsia="宋体" w:hAnsi="Times New Roman" w:cs="Times New Roman"/>
          <w:color w:val="333333"/>
          <w:kern w:val="0"/>
          <w:sz w:val="32"/>
          <w:szCs w:val="32"/>
        </w:rPr>
        <w:t>279</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2</w:t>
      </w:r>
      <w:r w:rsidRPr="00897CEA">
        <w:rPr>
          <w:rFonts w:ascii="Times New Roman" w:eastAsia="宋体" w:hAnsi="Times New Roman" w:cs="Times New Roman" w:hint="eastAsia"/>
          <w:color w:val="333333"/>
          <w:kern w:val="0"/>
          <w:sz w:val="32"/>
          <w:szCs w:val="32"/>
        </w:rPr>
        <w:t>4</w:t>
      </w:r>
      <w:r w:rsidRPr="00897CEA">
        <w:rPr>
          <w:rFonts w:ascii="仿宋_GB2312" w:eastAsia="仿宋_GB2312" w:hAnsi="Times New Roman" w:cs="Times New Roman" w:hint="eastAsia"/>
          <w:color w:val="333333"/>
          <w:kern w:val="0"/>
          <w:sz w:val="32"/>
          <w:szCs w:val="32"/>
        </w:rPr>
        <w:t>万台、客运索道</w:t>
      </w:r>
      <w:r w:rsidRPr="00897CEA">
        <w:rPr>
          <w:rFonts w:ascii="Times New Roman" w:eastAsia="宋体" w:hAnsi="Times New Roman" w:cs="Times New Roman"/>
          <w:color w:val="333333"/>
          <w:kern w:val="0"/>
          <w:sz w:val="32"/>
          <w:szCs w:val="32"/>
        </w:rPr>
        <w:t>1117</w:t>
      </w:r>
      <w:r w:rsidRPr="00897CEA">
        <w:rPr>
          <w:rFonts w:ascii="仿宋_GB2312" w:eastAsia="仿宋_GB2312" w:hAnsi="Times New Roman" w:cs="Times New Roman" w:hint="eastAsia"/>
          <w:color w:val="333333"/>
          <w:kern w:val="0"/>
          <w:sz w:val="32"/>
          <w:szCs w:val="32"/>
        </w:rPr>
        <w:t>条、大型游乐设施</w:t>
      </w:r>
      <w:r w:rsidRPr="00897CEA">
        <w:rPr>
          <w:rFonts w:ascii="Times New Roman" w:eastAsia="宋体" w:hAnsi="Times New Roman" w:cs="Times New Roman"/>
          <w:color w:val="333333"/>
          <w:kern w:val="0"/>
          <w:sz w:val="32"/>
          <w:szCs w:val="32"/>
        </w:rPr>
        <w:t>2</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5</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万台（套）、场（厂）内专用机动车辆</w:t>
      </w:r>
      <w:r w:rsidRPr="00897CEA">
        <w:rPr>
          <w:rFonts w:ascii="Times New Roman" w:eastAsia="宋体" w:hAnsi="Times New Roman" w:cs="Times New Roman"/>
          <w:color w:val="333333"/>
          <w:kern w:val="0"/>
          <w:sz w:val="32"/>
          <w:szCs w:val="32"/>
        </w:rPr>
        <w:t>178</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8</w:t>
      </w:r>
      <w:r w:rsidRPr="00897CEA">
        <w:rPr>
          <w:rFonts w:ascii="Times New Roman" w:eastAsia="宋体" w:hAnsi="Times New Roman" w:cs="Times New Roman" w:hint="eastAsia"/>
          <w:color w:val="333333"/>
          <w:kern w:val="0"/>
          <w:sz w:val="32"/>
          <w:szCs w:val="32"/>
        </w:rPr>
        <w:t>5</w:t>
      </w:r>
      <w:r w:rsidRPr="00897CEA">
        <w:rPr>
          <w:rFonts w:ascii="仿宋_GB2312" w:eastAsia="仿宋_GB2312" w:hAnsi="Times New Roman" w:cs="Times New Roman" w:hint="eastAsia"/>
          <w:color w:val="333333"/>
          <w:kern w:val="0"/>
          <w:sz w:val="32"/>
          <w:szCs w:val="32"/>
        </w:rPr>
        <w:t>万台。另有：气瓶</w:t>
      </w:r>
      <w:r w:rsidRPr="00897CEA">
        <w:rPr>
          <w:rFonts w:ascii="Times New Roman" w:eastAsia="宋体" w:hAnsi="Times New Roman" w:cs="Times New Roman"/>
          <w:color w:val="333333"/>
          <w:kern w:val="0"/>
          <w:sz w:val="32"/>
          <w:szCs w:val="32"/>
        </w:rPr>
        <w:t>2.</w:t>
      </w:r>
      <w:r w:rsidRPr="00897CEA">
        <w:rPr>
          <w:rFonts w:ascii="Times New Roman" w:eastAsia="宋体" w:hAnsi="Times New Roman" w:cs="Times New Roman" w:hint="eastAsia"/>
          <w:color w:val="333333"/>
          <w:kern w:val="0"/>
          <w:sz w:val="32"/>
          <w:szCs w:val="32"/>
        </w:rPr>
        <w:t>35</w:t>
      </w:r>
      <w:r w:rsidRPr="00897CEA">
        <w:rPr>
          <w:rFonts w:ascii="仿宋_GB2312" w:eastAsia="仿宋_GB2312" w:hAnsi="Times New Roman" w:cs="Times New Roman" w:hint="eastAsia"/>
          <w:color w:val="333333"/>
          <w:kern w:val="0"/>
          <w:sz w:val="32"/>
          <w:szCs w:val="32"/>
        </w:rPr>
        <w:t>亿只、压力管道</w:t>
      </w:r>
      <w:r w:rsidRPr="00897CEA">
        <w:rPr>
          <w:rFonts w:ascii="Times New Roman" w:eastAsia="宋体" w:hAnsi="Times New Roman" w:cs="Times New Roman" w:hint="eastAsia"/>
          <w:color w:val="333333"/>
          <w:kern w:val="0"/>
          <w:sz w:val="32"/>
          <w:szCs w:val="32"/>
        </w:rPr>
        <w:t>85.9</w:t>
      </w:r>
      <w:r w:rsidRPr="00897CEA">
        <w:rPr>
          <w:rFonts w:ascii="仿宋_GB2312" w:eastAsia="仿宋_GB2312" w:hAnsi="Times New Roman" w:cs="Times New Roman" w:hint="eastAsia"/>
          <w:color w:val="333333"/>
          <w:kern w:val="0"/>
          <w:sz w:val="32"/>
          <w:szCs w:val="32"/>
        </w:rPr>
        <w:t>万公里（在册）。（见图</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hint="eastAsia"/>
          <w:color w:val="333333"/>
          <w:kern w:val="0"/>
          <w:sz w:val="32"/>
          <w:szCs w:val="32"/>
        </w:rPr>
        <w:t>）</w:t>
      </w:r>
    </w:p>
    <w:p w14:paraId="0FBD0AAF" w14:textId="79EEB292" w:rsidR="00897CEA" w:rsidRPr="00897CEA" w:rsidRDefault="00897CEA" w:rsidP="00897CEA">
      <w:pPr>
        <w:widowControl/>
        <w:shd w:val="clear" w:color="auto" w:fill="FFFFFF"/>
        <w:wordWrap w:val="0"/>
        <w:spacing w:line="594" w:lineRule="atLeast"/>
        <w:jc w:val="center"/>
        <w:rPr>
          <w:rFonts w:ascii="Times New Roman" w:eastAsia="宋体" w:hAnsi="Times New Roman" w:cs="Times New Roman"/>
          <w:color w:val="333333"/>
          <w:kern w:val="0"/>
          <w:sz w:val="32"/>
          <w:szCs w:val="32"/>
        </w:rPr>
      </w:pPr>
      <w:r w:rsidRPr="00897CEA">
        <w:rPr>
          <w:noProof/>
        </w:rPr>
        <w:drawing>
          <wp:inline distT="0" distB="0" distL="0" distR="0" wp14:anchorId="6DFCDEBF" wp14:editId="2B01AA4A">
            <wp:extent cx="3571875" cy="28384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2838450"/>
                    </a:xfrm>
                    <a:prstGeom prst="rect">
                      <a:avLst/>
                    </a:prstGeom>
                    <a:noFill/>
                    <a:ln>
                      <a:noFill/>
                    </a:ln>
                  </pic:spPr>
                </pic:pic>
              </a:graphicData>
            </a:graphic>
          </wp:inline>
        </w:drawing>
      </w:r>
      <w:r w:rsidRPr="00897CEA">
        <w:rPr>
          <w:rFonts w:ascii="宋体" w:eastAsia="宋体" w:hAnsi="宋体" w:cs="Times New Roman" w:hint="eastAsia"/>
          <w:color w:val="333333"/>
          <w:kern w:val="0"/>
          <w:sz w:val="32"/>
          <w:szCs w:val="32"/>
        </w:rPr>
        <w:t> </w:t>
      </w:r>
    </w:p>
    <w:p w14:paraId="624F8CE0" w14:textId="77777777" w:rsidR="00897CEA" w:rsidRPr="00897CEA" w:rsidRDefault="00897CEA" w:rsidP="00897CEA">
      <w:pPr>
        <w:widowControl/>
        <w:shd w:val="clear" w:color="auto" w:fill="FFFFFF"/>
        <w:wordWrap w:val="0"/>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28"/>
          <w:szCs w:val="28"/>
        </w:rPr>
        <w:t>图</w:t>
      </w:r>
      <w:r w:rsidRPr="00897CEA">
        <w:rPr>
          <w:rFonts w:ascii="Times New Roman" w:eastAsia="宋体" w:hAnsi="Times New Roman" w:cs="Times New Roman"/>
          <w:color w:val="333333"/>
          <w:kern w:val="0"/>
          <w:sz w:val="28"/>
          <w:szCs w:val="28"/>
        </w:rPr>
        <w:t>1</w:t>
      </w:r>
      <w:r w:rsidRPr="00897CEA">
        <w:rPr>
          <w:rFonts w:ascii="仿宋_GB2312" w:eastAsia="仿宋_GB2312" w:hAnsi="Times New Roman" w:cs="Times New Roman" w:hint="eastAsia"/>
          <w:color w:val="333333"/>
          <w:kern w:val="0"/>
          <w:sz w:val="28"/>
          <w:szCs w:val="28"/>
        </w:rPr>
        <w:t>  </w:t>
      </w:r>
      <w:r w:rsidRPr="00897CEA">
        <w:rPr>
          <w:rFonts w:ascii="Times New Roman" w:eastAsia="宋体" w:hAnsi="Times New Roman" w:cs="Times New Roman"/>
          <w:color w:val="333333"/>
          <w:kern w:val="0"/>
          <w:sz w:val="28"/>
          <w:szCs w:val="28"/>
        </w:rPr>
        <w:t>202</w:t>
      </w:r>
      <w:r w:rsidRPr="00897CEA">
        <w:rPr>
          <w:rFonts w:ascii="Times New Roman" w:eastAsia="宋体" w:hAnsi="Times New Roman" w:cs="Times New Roman" w:hint="eastAsia"/>
          <w:color w:val="333333"/>
          <w:kern w:val="0"/>
          <w:sz w:val="28"/>
          <w:szCs w:val="28"/>
        </w:rPr>
        <w:t>2</w:t>
      </w:r>
      <w:r w:rsidRPr="00897CEA">
        <w:rPr>
          <w:rFonts w:ascii="仿宋_GB2312" w:eastAsia="仿宋_GB2312" w:hAnsi="Times New Roman" w:cs="Times New Roman" w:hint="eastAsia"/>
          <w:color w:val="333333"/>
          <w:kern w:val="0"/>
          <w:sz w:val="28"/>
          <w:szCs w:val="28"/>
        </w:rPr>
        <w:t>年特种设备数量分类比例图</w:t>
      </w:r>
    </w:p>
    <w:p w14:paraId="20DC5B26" w14:textId="77777777" w:rsidR="00897CEA" w:rsidRPr="00897CEA" w:rsidRDefault="00897CEA" w:rsidP="00897CEA">
      <w:pPr>
        <w:widowControl/>
        <w:shd w:val="clear" w:color="auto" w:fill="FFFFFF"/>
        <w:wordWrap w:val="0"/>
        <w:spacing w:line="594" w:lineRule="atLeast"/>
        <w:ind w:left="627"/>
        <w:rPr>
          <w:rFonts w:ascii="Times New Roman" w:eastAsia="宋体" w:hAnsi="Times New Roman" w:cs="Times New Roman"/>
          <w:color w:val="333333"/>
          <w:kern w:val="0"/>
          <w:sz w:val="32"/>
          <w:szCs w:val="32"/>
        </w:rPr>
      </w:pPr>
      <w:r w:rsidRPr="00897CEA">
        <w:rPr>
          <w:rFonts w:ascii="楷体_GB2312" w:eastAsia="楷体_GB2312" w:hAnsi="Times New Roman" w:cs="Times New Roman" w:hint="eastAsia"/>
          <w:color w:val="333333"/>
          <w:kern w:val="0"/>
          <w:sz w:val="32"/>
          <w:szCs w:val="32"/>
        </w:rPr>
        <w:lastRenderedPageBreak/>
        <w:t>（二）特种设备生产和充装单位及作业人员情况。</w:t>
      </w:r>
    </w:p>
    <w:p w14:paraId="40A17840"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t>截至</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年年底，全国共有特种设备生产（含设计、制造、安装、改造、修理）和充装单位</w:t>
      </w:r>
      <w:r w:rsidRPr="00897CEA">
        <w:rPr>
          <w:rFonts w:ascii="Times New Roman" w:eastAsia="宋体" w:hAnsi="Times New Roman" w:cs="Times New Roman"/>
          <w:color w:val="333333"/>
          <w:kern w:val="0"/>
          <w:sz w:val="32"/>
          <w:szCs w:val="32"/>
        </w:rPr>
        <w:t>75689</w:t>
      </w:r>
      <w:r w:rsidRPr="00897CEA">
        <w:rPr>
          <w:rFonts w:ascii="仿宋_GB2312" w:eastAsia="仿宋_GB2312" w:hAnsi="Times New Roman" w:cs="Times New Roman" w:hint="eastAsia"/>
          <w:color w:val="333333"/>
          <w:kern w:val="0"/>
          <w:sz w:val="32"/>
          <w:szCs w:val="32"/>
        </w:rPr>
        <w:t>家，持有许可证</w:t>
      </w:r>
      <w:r w:rsidRPr="00897CEA">
        <w:rPr>
          <w:rFonts w:ascii="Times New Roman" w:eastAsia="宋体" w:hAnsi="Times New Roman" w:cs="Times New Roman"/>
          <w:color w:val="333333"/>
          <w:kern w:val="0"/>
          <w:sz w:val="32"/>
          <w:szCs w:val="32"/>
        </w:rPr>
        <w:t>771</w:t>
      </w:r>
      <w:r w:rsidRPr="00897CEA">
        <w:rPr>
          <w:rFonts w:ascii="Times New Roman" w:eastAsia="宋体" w:hAnsi="Times New Roman" w:cs="Times New Roman" w:hint="eastAsia"/>
          <w:color w:val="333333"/>
          <w:kern w:val="0"/>
          <w:sz w:val="32"/>
          <w:szCs w:val="32"/>
        </w:rPr>
        <w:t>50</w:t>
      </w:r>
      <w:r w:rsidRPr="00897CEA">
        <w:rPr>
          <w:rFonts w:ascii="仿宋_GB2312" w:eastAsia="仿宋_GB2312" w:hAnsi="Times New Roman" w:cs="Times New Roman" w:hint="eastAsia"/>
          <w:color w:val="333333"/>
          <w:kern w:val="0"/>
          <w:sz w:val="32"/>
          <w:szCs w:val="32"/>
        </w:rPr>
        <w:t>张，其中：设计许可证</w:t>
      </w:r>
      <w:r w:rsidRPr="00897CEA">
        <w:rPr>
          <w:rFonts w:ascii="Times New Roman" w:eastAsia="宋体" w:hAnsi="Times New Roman" w:cs="Times New Roman"/>
          <w:color w:val="333333"/>
          <w:kern w:val="0"/>
          <w:sz w:val="32"/>
          <w:szCs w:val="32"/>
        </w:rPr>
        <w:t>2682</w:t>
      </w:r>
      <w:r w:rsidRPr="00897CEA">
        <w:rPr>
          <w:rFonts w:ascii="仿宋_GB2312" w:eastAsia="仿宋_GB2312" w:hAnsi="Times New Roman" w:cs="Times New Roman" w:hint="eastAsia"/>
          <w:color w:val="333333"/>
          <w:kern w:val="0"/>
          <w:sz w:val="32"/>
          <w:szCs w:val="32"/>
        </w:rPr>
        <w:t>张，制造许可证</w:t>
      </w:r>
      <w:r w:rsidRPr="00897CEA">
        <w:rPr>
          <w:rFonts w:ascii="Times New Roman" w:eastAsia="宋体" w:hAnsi="Times New Roman" w:cs="Times New Roman" w:hint="eastAsia"/>
          <w:color w:val="333333"/>
          <w:kern w:val="0"/>
          <w:sz w:val="32"/>
          <w:szCs w:val="32"/>
        </w:rPr>
        <w:t>16631</w:t>
      </w:r>
      <w:r w:rsidRPr="00897CEA">
        <w:rPr>
          <w:rFonts w:ascii="仿宋_GB2312" w:eastAsia="仿宋_GB2312" w:hAnsi="Times New Roman" w:cs="Times New Roman" w:hint="eastAsia"/>
          <w:color w:val="333333"/>
          <w:kern w:val="0"/>
          <w:sz w:val="32"/>
          <w:szCs w:val="32"/>
        </w:rPr>
        <w:t>张，安装改造修理许可证</w:t>
      </w:r>
      <w:r w:rsidRPr="00897CEA">
        <w:rPr>
          <w:rFonts w:ascii="Times New Roman" w:eastAsia="宋体" w:hAnsi="Times New Roman" w:cs="Times New Roman"/>
          <w:color w:val="333333"/>
          <w:kern w:val="0"/>
          <w:sz w:val="32"/>
          <w:szCs w:val="32"/>
        </w:rPr>
        <w:t>30747</w:t>
      </w:r>
      <w:r w:rsidRPr="00897CEA">
        <w:rPr>
          <w:rFonts w:ascii="仿宋_GB2312" w:eastAsia="仿宋_GB2312" w:hAnsi="Times New Roman" w:cs="Times New Roman" w:hint="eastAsia"/>
          <w:color w:val="333333"/>
          <w:kern w:val="0"/>
          <w:sz w:val="32"/>
          <w:szCs w:val="32"/>
        </w:rPr>
        <w:t>张，移动式压力容器及气瓶充装许可证</w:t>
      </w:r>
      <w:r w:rsidRPr="00897CEA">
        <w:rPr>
          <w:rFonts w:ascii="Times New Roman" w:eastAsia="宋体" w:hAnsi="Times New Roman" w:cs="Times New Roman" w:hint="eastAsia"/>
          <w:color w:val="333333"/>
          <w:kern w:val="0"/>
          <w:sz w:val="32"/>
          <w:szCs w:val="32"/>
        </w:rPr>
        <w:t>27090</w:t>
      </w:r>
      <w:r w:rsidRPr="00897CEA">
        <w:rPr>
          <w:rFonts w:ascii="仿宋_GB2312" w:eastAsia="仿宋_GB2312" w:hAnsi="Times New Roman" w:cs="Times New Roman" w:hint="eastAsia"/>
          <w:color w:val="333333"/>
          <w:kern w:val="0"/>
          <w:sz w:val="32"/>
          <w:szCs w:val="32"/>
        </w:rPr>
        <w:t>张。（见图</w:t>
      </w:r>
      <w:r w:rsidRPr="00897CEA">
        <w:rPr>
          <w:rFonts w:ascii="Times New Roman" w:eastAsia="宋体" w:hAnsi="Times New Roman" w:cs="Times New Roman"/>
          <w:color w:val="333333"/>
          <w:kern w:val="0"/>
          <w:sz w:val="32"/>
          <w:szCs w:val="32"/>
        </w:rPr>
        <w:t>2</w:t>
      </w:r>
      <w:r w:rsidRPr="00897CEA">
        <w:rPr>
          <w:rFonts w:ascii="仿宋_GB2312" w:eastAsia="仿宋_GB2312" w:hAnsi="Times New Roman" w:cs="Times New Roman" w:hint="eastAsia"/>
          <w:color w:val="333333"/>
          <w:kern w:val="0"/>
          <w:sz w:val="32"/>
          <w:szCs w:val="32"/>
        </w:rPr>
        <w:t>）</w:t>
      </w:r>
    </w:p>
    <w:p w14:paraId="0D8F18FA" w14:textId="77777777" w:rsidR="00897CEA" w:rsidRPr="00897CEA" w:rsidRDefault="00897CEA" w:rsidP="00897CEA">
      <w:pPr>
        <w:widowControl/>
        <w:shd w:val="clear" w:color="auto" w:fill="FFFFFF"/>
        <w:wordWrap w:val="0"/>
        <w:spacing w:line="594" w:lineRule="atLeast"/>
        <w:ind w:firstLine="624"/>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t>特种设备作业人员持证</w:t>
      </w:r>
      <w:r w:rsidRPr="00897CEA">
        <w:rPr>
          <w:rFonts w:ascii="Times New Roman" w:eastAsia="宋体" w:hAnsi="Times New Roman" w:cs="Times New Roman"/>
          <w:color w:val="333333"/>
          <w:kern w:val="0"/>
          <w:sz w:val="32"/>
          <w:szCs w:val="32"/>
        </w:rPr>
        <w:t>11</w:t>
      </w:r>
      <w:r w:rsidRPr="00897CEA">
        <w:rPr>
          <w:rFonts w:ascii="Times New Roman" w:eastAsia="宋体" w:hAnsi="Times New Roman" w:cs="Times New Roman" w:hint="eastAsia"/>
          <w:color w:val="333333"/>
          <w:kern w:val="0"/>
          <w:sz w:val="32"/>
          <w:szCs w:val="32"/>
        </w:rPr>
        <w:t>93.48</w:t>
      </w:r>
      <w:r w:rsidRPr="00897CEA">
        <w:rPr>
          <w:rFonts w:ascii="仿宋_GB2312" w:eastAsia="仿宋_GB2312" w:hAnsi="Times New Roman" w:cs="Times New Roman" w:hint="eastAsia"/>
          <w:color w:val="333333"/>
          <w:kern w:val="0"/>
          <w:sz w:val="32"/>
          <w:szCs w:val="32"/>
        </w:rPr>
        <w:t>万张。</w:t>
      </w:r>
    </w:p>
    <w:p w14:paraId="45BDED9C" w14:textId="77777777" w:rsidR="00897CEA" w:rsidRPr="00897CEA" w:rsidRDefault="00897CEA" w:rsidP="00897CEA">
      <w:pPr>
        <w:widowControl/>
        <w:shd w:val="clear" w:color="auto" w:fill="FFFFFF"/>
        <w:wordWrap w:val="0"/>
        <w:spacing w:line="594" w:lineRule="atLeast"/>
        <w:ind w:firstLine="624"/>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t> </w:t>
      </w:r>
    </w:p>
    <w:p w14:paraId="22515BC1" w14:textId="1ECAFE6C" w:rsidR="00897CEA" w:rsidRPr="00897CEA" w:rsidRDefault="00897CEA" w:rsidP="00897CEA">
      <w:pPr>
        <w:widowControl/>
        <w:shd w:val="clear" w:color="auto" w:fill="FFFFFF"/>
        <w:wordWrap w:val="0"/>
        <w:spacing w:line="594" w:lineRule="atLeast"/>
        <w:jc w:val="center"/>
        <w:rPr>
          <w:rFonts w:ascii="Times New Roman" w:eastAsia="宋体" w:hAnsi="Times New Roman" w:cs="Times New Roman"/>
          <w:color w:val="333333"/>
          <w:kern w:val="0"/>
          <w:sz w:val="32"/>
          <w:szCs w:val="32"/>
        </w:rPr>
      </w:pPr>
      <w:r w:rsidRPr="00897CEA">
        <w:rPr>
          <w:noProof/>
        </w:rPr>
        <w:drawing>
          <wp:inline distT="0" distB="0" distL="0" distR="0" wp14:anchorId="18FA2BE4" wp14:editId="26A83A22">
            <wp:extent cx="3800475" cy="29241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924175"/>
                    </a:xfrm>
                    <a:prstGeom prst="rect">
                      <a:avLst/>
                    </a:prstGeom>
                    <a:noFill/>
                    <a:ln>
                      <a:noFill/>
                    </a:ln>
                  </pic:spPr>
                </pic:pic>
              </a:graphicData>
            </a:graphic>
          </wp:inline>
        </w:drawing>
      </w:r>
      <w:r w:rsidRPr="00897CEA">
        <w:rPr>
          <w:rFonts w:ascii="宋体" w:eastAsia="宋体" w:hAnsi="宋体" w:cs="Times New Roman" w:hint="eastAsia"/>
          <w:color w:val="333333"/>
          <w:kern w:val="0"/>
          <w:sz w:val="32"/>
          <w:szCs w:val="32"/>
        </w:rPr>
        <w:t> </w:t>
      </w:r>
    </w:p>
    <w:p w14:paraId="2639CC0A" w14:textId="77777777" w:rsidR="00897CEA" w:rsidRPr="00897CEA" w:rsidRDefault="00897CEA" w:rsidP="00897CEA">
      <w:pPr>
        <w:widowControl/>
        <w:shd w:val="clear" w:color="auto" w:fill="FFFFFF"/>
        <w:wordWrap w:val="0"/>
        <w:spacing w:line="594" w:lineRule="atLeast"/>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28"/>
          <w:szCs w:val="28"/>
        </w:rPr>
        <w:t>图</w:t>
      </w:r>
      <w:r w:rsidRPr="00897CEA">
        <w:rPr>
          <w:rFonts w:ascii="Times New Roman" w:eastAsia="宋体" w:hAnsi="Times New Roman" w:cs="Times New Roman"/>
          <w:color w:val="333333"/>
          <w:kern w:val="0"/>
          <w:sz w:val="28"/>
          <w:szCs w:val="28"/>
        </w:rPr>
        <w:t>2</w:t>
      </w:r>
      <w:r w:rsidRPr="00897CEA">
        <w:rPr>
          <w:rFonts w:ascii="宋体" w:eastAsia="宋体" w:hAnsi="宋体" w:cs="Times New Roman" w:hint="eastAsia"/>
          <w:color w:val="333333"/>
          <w:kern w:val="0"/>
          <w:sz w:val="28"/>
          <w:szCs w:val="28"/>
        </w:rPr>
        <w:t>  </w:t>
      </w:r>
      <w:r w:rsidRPr="00897CEA">
        <w:rPr>
          <w:rFonts w:ascii="Times New Roman" w:eastAsia="宋体" w:hAnsi="Times New Roman" w:cs="Times New Roman"/>
          <w:color w:val="333333"/>
          <w:kern w:val="0"/>
          <w:sz w:val="28"/>
          <w:szCs w:val="28"/>
        </w:rPr>
        <w:t>202</w:t>
      </w:r>
      <w:r w:rsidRPr="00897CEA">
        <w:rPr>
          <w:rFonts w:ascii="Times New Roman" w:eastAsia="宋体" w:hAnsi="Times New Roman" w:cs="Times New Roman" w:hint="eastAsia"/>
          <w:color w:val="333333"/>
          <w:kern w:val="0"/>
          <w:sz w:val="28"/>
          <w:szCs w:val="28"/>
        </w:rPr>
        <w:t>2</w:t>
      </w:r>
      <w:r w:rsidRPr="00897CEA">
        <w:rPr>
          <w:rFonts w:ascii="仿宋_GB2312" w:eastAsia="仿宋_GB2312" w:hAnsi="Times New Roman" w:cs="Times New Roman" w:hint="eastAsia"/>
          <w:color w:val="333333"/>
          <w:kern w:val="0"/>
          <w:sz w:val="28"/>
          <w:szCs w:val="28"/>
        </w:rPr>
        <w:t>年特种设备生产许可证分类比例图</w:t>
      </w:r>
    </w:p>
    <w:p w14:paraId="125555B5"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楷体_GB2312" w:eastAsia="楷体_GB2312" w:hAnsi="Times New Roman" w:cs="Times New Roman" w:hint="eastAsia"/>
          <w:color w:val="333333"/>
          <w:kern w:val="0"/>
          <w:sz w:val="32"/>
          <w:szCs w:val="32"/>
        </w:rPr>
        <w:t>（三）特种设备安全监察机构和检验检测机构情况。</w:t>
      </w:r>
    </w:p>
    <w:p w14:paraId="6EC5AB76"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t>截至</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年年底，县级以上市场监管部门共设立特种设备安全监察机构</w:t>
      </w:r>
      <w:r w:rsidRPr="00897CEA">
        <w:rPr>
          <w:rFonts w:ascii="Times New Roman" w:eastAsia="仿宋_GB2312" w:hAnsi="Times New Roman" w:cs="Times New Roman" w:hint="eastAsia"/>
          <w:color w:val="333333"/>
          <w:kern w:val="0"/>
          <w:sz w:val="32"/>
          <w:szCs w:val="32"/>
        </w:rPr>
        <w:t>3201</w:t>
      </w:r>
      <w:r w:rsidRPr="00897CEA">
        <w:rPr>
          <w:rFonts w:ascii="仿宋_GB2312" w:eastAsia="仿宋_GB2312" w:hAnsi="Times New Roman" w:cs="Times New Roman" w:hint="eastAsia"/>
          <w:color w:val="333333"/>
          <w:kern w:val="0"/>
          <w:sz w:val="32"/>
          <w:szCs w:val="32"/>
        </w:rPr>
        <w:t>个，其中国家级</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hint="eastAsia"/>
          <w:color w:val="333333"/>
          <w:kern w:val="0"/>
          <w:sz w:val="32"/>
          <w:szCs w:val="32"/>
        </w:rPr>
        <w:t>个，省级</w:t>
      </w:r>
      <w:r w:rsidRPr="00897CEA">
        <w:rPr>
          <w:rFonts w:ascii="Times New Roman" w:eastAsia="仿宋_GB2312" w:hAnsi="Times New Roman" w:cs="Times New Roman" w:hint="eastAsia"/>
          <w:color w:val="333333"/>
          <w:kern w:val="0"/>
          <w:sz w:val="32"/>
          <w:szCs w:val="32"/>
        </w:rPr>
        <w:t>33</w:t>
      </w:r>
      <w:r w:rsidRPr="00897CEA">
        <w:rPr>
          <w:rFonts w:ascii="仿宋_GB2312" w:eastAsia="仿宋_GB2312" w:hAnsi="Times New Roman" w:cs="Times New Roman" w:hint="eastAsia"/>
          <w:color w:val="333333"/>
          <w:kern w:val="0"/>
          <w:sz w:val="32"/>
          <w:szCs w:val="32"/>
        </w:rPr>
        <w:t>个，市级</w:t>
      </w:r>
      <w:r w:rsidRPr="00897CEA">
        <w:rPr>
          <w:rFonts w:ascii="Times New Roman" w:eastAsia="仿宋_GB2312" w:hAnsi="Times New Roman" w:cs="Times New Roman" w:hint="eastAsia"/>
          <w:color w:val="333333"/>
          <w:kern w:val="0"/>
          <w:sz w:val="32"/>
          <w:szCs w:val="32"/>
        </w:rPr>
        <w:t>488</w:t>
      </w:r>
      <w:r w:rsidRPr="00897CEA">
        <w:rPr>
          <w:rFonts w:ascii="仿宋_GB2312" w:eastAsia="仿宋_GB2312" w:hAnsi="Times New Roman" w:cs="Times New Roman" w:hint="eastAsia"/>
          <w:color w:val="333333"/>
          <w:kern w:val="0"/>
          <w:sz w:val="32"/>
          <w:szCs w:val="32"/>
        </w:rPr>
        <w:t>个，县级</w:t>
      </w:r>
      <w:r w:rsidRPr="00897CEA">
        <w:rPr>
          <w:rFonts w:ascii="Times New Roman" w:eastAsia="仿宋_GB2312" w:hAnsi="Times New Roman" w:cs="Times New Roman" w:hint="eastAsia"/>
          <w:color w:val="333333"/>
          <w:kern w:val="0"/>
          <w:sz w:val="32"/>
          <w:szCs w:val="32"/>
        </w:rPr>
        <w:t>2679</w:t>
      </w:r>
      <w:r w:rsidRPr="00897CEA">
        <w:rPr>
          <w:rFonts w:ascii="仿宋_GB2312" w:eastAsia="仿宋_GB2312" w:hAnsi="Times New Roman" w:cs="Times New Roman" w:hint="eastAsia"/>
          <w:color w:val="333333"/>
          <w:kern w:val="0"/>
          <w:sz w:val="32"/>
          <w:szCs w:val="32"/>
        </w:rPr>
        <w:t>个。全国特种设备安全监察人员共计</w:t>
      </w:r>
      <w:r w:rsidRPr="00897CEA">
        <w:rPr>
          <w:rFonts w:ascii="Times New Roman" w:eastAsia="宋体" w:hAnsi="Times New Roman" w:cs="Times New Roman"/>
          <w:color w:val="333333"/>
          <w:kern w:val="0"/>
          <w:sz w:val="32"/>
          <w:szCs w:val="32"/>
        </w:rPr>
        <w:t>11828</w:t>
      </w:r>
      <w:r w:rsidRPr="00897CEA">
        <w:rPr>
          <w:rFonts w:ascii="Times New Roman" w:eastAsia="仿宋_GB2312"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人。</w:t>
      </w:r>
    </w:p>
    <w:p w14:paraId="304FBC3D"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lastRenderedPageBreak/>
        <w:t>截至</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年年底，全国共有特种设备检验检测机构</w:t>
      </w:r>
      <w:r w:rsidRPr="00897CEA">
        <w:rPr>
          <w:rFonts w:ascii="Times New Roman" w:eastAsia="宋体" w:hAnsi="Times New Roman" w:cs="Times New Roman" w:hint="eastAsia"/>
          <w:color w:val="333333"/>
          <w:kern w:val="0"/>
          <w:sz w:val="32"/>
          <w:szCs w:val="32"/>
        </w:rPr>
        <w:t>4845</w:t>
      </w:r>
      <w:r w:rsidRPr="00897CEA">
        <w:rPr>
          <w:rFonts w:ascii="仿宋_GB2312" w:eastAsia="仿宋_GB2312" w:hAnsi="Times New Roman" w:cs="Times New Roman" w:hint="eastAsia"/>
          <w:color w:val="333333"/>
          <w:kern w:val="0"/>
          <w:sz w:val="32"/>
          <w:szCs w:val="32"/>
        </w:rPr>
        <w:t>家，持证</w:t>
      </w:r>
      <w:r w:rsidRPr="00897CEA">
        <w:rPr>
          <w:rFonts w:ascii="Times New Roman" w:eastAsia="宋体" w:hAnsi="Times New Roman" w:cs="Times New Roman" w:hint="eastAsia"/>
          <w:color w:val="333333"/>
          <w:kern w:val="0"/>
          <w:sz w:val="32"/>
          <w:szCs w:val="32"/>
        </w:rPr>
        <w:t>5021</w:t>
      </w:r>
      <w:r w:rsidRPr="00897CEA">
        <w:rPr>
          <w:rFonts w:ascii="宋体" w:eastAsia="宋体" w:hAnsi="宋体" w:cs="Times New Roman" w:hint="eastAsia"/>
          <w:color w:val="333333"/>
          <w:kern w:val="0"/>
          <w:sz w:val="32"/>
          <w:szCs w:val="32"/>
        </w:rPr>
        <w:t>个。</w:t>
      </w:r>
      <w:r w:rsidRPr="00897CEA">
        <w:rPr>
          <w:rFonts w:ascii="仿宋_GB2312" w:eastAsia="仿宋_GB2312" w:hAnsi="Times New Roman" w:cs="Times New Roman" w:hint="eastAsia"/>
          <w:color w:val="333333"/>
          <w:kern w:val="0"/>
          <w:sz w:val="32"/>
          <w:szCs w:val="32"/>
        </w:rPr>
        <w:t>其中，特种设备综合性检验机构</w:t>
      </w:r>
      <w:r w:rsidRPr="00897CEA">
        <w:rPr>
          <w:rFonts w:ascii="Times New Roman" w:eastAsia="宋体" w:hAnsi="Times New Roman" w:cs="Times New Roman" w:hint="eastAsia"/>
          <w:color w:val="333333"/>
          <w:kern w:val="0"/>
          <w:sz w:val="32"/>
          <w:szCs w:val="32"/>
        </w:rPr>
        <w:t>568</w:t>
      </w:r>
      <w:r w:rsidRPr="00897CEA">
        <w:rPr>
          <w:rFonts w:ascii="仿宋_GB2312" w:eastAsia="仿宋_GB2312" w:hAnsi="Times New Roman" w:cs="Times New Roman" w:hint="eastAsia"/>
          <w:color w:val="333333"/>
          <w:kern w:val="0"/>
          <w:sz w:val="32"/>
          <w:szCs w:val="32"/>
        </w:rPr>
        <w:t>个，包括市场监管系统内检验机构</w:t>
      </w:r>
      <w:r w:rsidRPr="00897CEA">
        <w:rPr>
          <w:rFonts w:ascii="Times New Roman" w:eastAsia="宋体" w:hAnsi="Times New Roman" w:cs="Times New Roman" w:hint="eastAsia"/>
          <w:color w:val="333333"/>
          <w:kern w:val="0"/>
          <w:sz w:val="32"/>
          <w:szCs w:val="32"/>
        </w:rPr>
        <w:t>289</w:t>
      </w:r>
      <w:r w:rsidRPr="00897CEA">
        <w:rPr>
          <w:rFonts w:ascii="仿宋_GB2312" w:eastAsia="仿宋_GB2312" w:hAnsi="Times New Roman" w:cs="Times New Roman" w:hint="eastAsia"/>
          <w:color w:val="333333"/>
          <w:kern w:val="0"/>
          <w:sz w:val="32"/>
          <w:szCs w:val="32"/>
        </w:rPr>
        <w:t>个，行业检验机构和企业自检机构</w:t>
      </w:r>
      <w:r w:rsidRPr="00897CEA">
        <w:rPr>
          <w:rFonts w:ascii="Times New Roman" w:eastAsia="宋体" w:hAnsi="Times New Roman" w:cs="Times New Roman" w:hint="eastAsia"/>
          <w:color w:val="333333"/>
          <w:kern w:val="0"/>
          <w:sz w:val="32"/>
          <w:szCs w:val="32"/>
        </w:rPr>
        <w:t>278</w:t>
      </w:r>
      <w:r w:rsidRPr="00897CEA">
        <w:rPr>
          <w:rFonts w:ascii="仿宋_GB2312" w:eastAsia="仿宋_GB2312" w:hAnsi="Times New Roman" w:cs="Times New Roman" w:hint="eastAsia"/>
          <w:color w:val="333333"/>
          <w:kern w:val="0"/>
          <w:sz w:val="32"/>
          <w:szCs w:val="32"/>
        </w:rPr>
        <w:t>个，技术检查机构</w:t>
      </w:r>
      <w:r w:rsidRPr="00897CEA">
        <w:rPr>
          <w:rFonts w:ascii="Times New Roman" w:eastAsia="仿宋_GB2312" w:hAnsi="Times New Roman" w:cs="Times New Roman" w:hint="eastAsia"/>
          <w:color w:val="333333"/>
          <w:kern w:val="0"/>
          <w:sz w:val="32"/>
          <w:szCs w:val="32"/>
        </w:rPr>
        <w:t>1</w:t>
      </w:r>
      <w:r w:rsidRPr="00897CEA">
        <w:rPr>
          <w:rFonts w:ascii="仿宋_GB2312" w:eastAsia="仿宋_GB2312" w:hAnsi="Times New Roman" w:cs="Times New Roman" w:hint="eastAsia"/>
          <w:color w:val="333333"/>
          <w:kern w:val="0"/>
          <w:sz w:val="32"/>
          <w:szCs w:val="32"/>
        </w:rPr>
        <w:t>个。另有：型式试验机构</w:t>
      </w:r>
      <w:r w:rsidRPr="00897CEA">
        <w:rPr>
          <w:rFonts w:ascii="Times New Roman" w:eastAsia="宋体" w:hAnsi="Times New Roman" w:cs="Times New Roman" w:hint="eastAsia"/>
          <w:color w:val="333333"/>
          <w:kern w:val="0"/>
          <w:sz w:val="32"/>
          <w:szCs w:val="32"/>
        </w:rPr>
        <w:t>45</w:t>
      </w:r>
      <w:r w:rsidRPr="00897CEA">
        <w:rPr>
          <w:rFonts w:ascii="仿宋_GB2312" w:eastAsia="仿宋_GB2312" w:hAnsi="Times New Roman" w:cs="Times New Roman" w:hint="eastAsia"/>
          <w:color w:val="333333"/>
          <w:kern w:val="0"/>
          <w:sz w:val="32"/>
          <w:szCs w:val="32"/>
        </w:rPr>
        <w:t>个，无损检测机构</w:t>
      </w:r>
      <w:r w:rsidRPr="00897CEA">
        <w:rPr>
          <w:rFonts w:ascii="Times New Roman" w:eastAsia="宋体" w:hAnsi="Times New Roman" w:cs="Times New Roman" w:hint="eastAsia"/>
          <w:color w:val="333333"/>
          <w:kern w:val="0"/>
          <w:sz w:val="32"/>
          <w:szCs w:val="32"/>
        </w:rPr>
        <w:t>709</w:t>
      </w:r>
      <w:r w:rsidRPr="00897CEA">
        <w:rPr>
          <w:rFonts w:ascii="仿宋_GB2312" w:eastAsia="仿宋_GB2312" w:hAnsi="Times New Roman" w:cs="Times New Roman" w:hint="eastAsia"/>
          <w:color w:val="333333"/>
          <w:kern w:val="0"/>
          <w:sz w:val="32"/>
          <w:szCs w:val="32"/>
        </w:rPr>
        <w:t>个，气瓶检验机构</w:t>
      </w:r>
      <w:r w:rsidRPr="00897CEA">
        <w:rPr>
          <w:rFonts w:ascii="Times New Roman" w:eastAsia="宋体" w:hAnsi="Times New Roman" w:cs="Times New Roman" w:hint="eastAsia"/>
          <w:color w:val="333333"/>
          <w:kern w:val="0"/>
          <w:sz w:val="32"/>
          <w:szCs w:val="32"/>
        </w:rPr>
        <w:t>2270</w:t>
      </w:r>
      <w:r w:rsidRPr="00897CEA">
        <w:rPr>
          <w:rFonts w:ascii="仿宋_GB2312" w:eastAsia="仿宋_GB2312" w:hAnsi="Times New Roman" w:cs="Times New Roman" w:hint="eastAsia"/>
          <w:color w:val="333333"/>
          <w:kern w:val="0"/>
          <w:sz w:val="32"/>
          <w:szCs w:val="32"/>
        </w:rPr>
        <w:t>个，安全阀校验机构</w:t>
      </w:r>
      <w:r w:rsidRPr="00897CEA">
        <w:rPr>
          <w:rFonts w:ascii="Times New Roman" w:eastAsia="宋体" w:hAnsi="Times New Roman" w:cs="Times New Roman" w:hint="eastAsia"/>
          <w:color w:val="333333"/>
          <w:kern w:val="0"/>
          <w:sz w:val="32"/>
          <w:szCs w:val="32"/>
        </w:rPr>
        <w:t>990</w:t>
      </w:r>
      <w:r w:rsidRPr="00897CEA">
        <w:rPr>
          <w:rFonts w:ascii="仿宋_GB2312" w:eastAsia="仿宋_GB2312" w:hAnsi="Times New Roman" w:cs="Times New Roman" w:hint="eastAsia"/>
          <w:color w:val="333333"/>
          <w:kern w:val="0"/>
          <w:sz w:val="32"/>
          <w:szCs w:val="32"/>
        </w:rPr>
        <w:t>个，房屋建筑工地和市政工程工地起重机械检验机构</w:t>
      </w:r>
      <w:r w:rsidRPr="00897CEA">
        <w:rPr>
          <w:rFonts w:ascii="Times New Roman" w:eastAsia="宋体" w:hAnsi="Times New Roman" w:cs="Times New Roman" w:hint="eastAsia"/>
          <w:color w:val="333333"/>
          <w:kern w:val="0"/>
          <w:sz w:val="32"/>
          <w:szCs w:val="32"/>
        </w:rPr>
        <w:t>380</w:t>
      </w:r>
      <w:r w:rsidRPr="00897CEA">
        <w:rPr>
          <w:rFonts w:ascii="仿宋_GB2312" w:eastAsia="仿宋_GB2312" w:hAnsi="Times New Roman" w:cs="Times New Roman" w:hint="eastAsia"/>
          <w:color w:val="333333"/>
          <w:kern w:val="0"/>
          <w:sz w:val="32"/>
          <w:szCs w:val="32"/>
        </w:rPr>
        <w:t>个，电梯检测机构</w:t>
      </w:r>
      <w:r w:rsidRPr="00897CEA">
        <w:rPr>
          <w:rFonts w:ascii="Times New Roman" w:eastAsia="宋体" w:hAnsi="Times New Roman" w:cs="Times New Roman" w:hint="eastAsia"/>
          <w:color w:val="333333"/>
          <w:kern w:val="0"/>
          <w:sz w:val="32"/>
          <w:szCs w:val="32"/>
        </w:rPr>
        <w:t>59</w:t>
      </w:r>
      <w:r w:rsidRPr="00897CEA">
        <w:rPr>
          <w:rFonts w:ascii="仿宋_GB2312" w:eastAsia="仿宋_GB2312" w:hAnsi="Times New Roman" w:cs="Times New Roman" w:hint="eastAsia"/>
          <w:color w:val="333333"/>
          <w:kern w:val="0"/>
          <w:sz w:val="32"/>
          <w:szCs w:val="32"/>
        </w:rPr>
        <w:t>个。</w:t>
      </w:r>
    </w:p>
    <w:p w14:paraId="7DF53910"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黑体" w:eastAsia="黑体" w:hAnsi="黑体" w:cs="Times New Roman" w:hint="eastAsia"/>
          <w:color w:val="333333"/>
          <w:kern w:val="0"/>
          <w:sz w:val="32"/>
          <w:szCs w:val="32"/>
        </w:rPr>
        <w:t>二、特种设备安全状况</w:t>
      </w:r>
    </w:p>
    <w:p w14:paraId="439B10E6"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楷体_GB2312" w:eastAsia="楷体_GB2312" w:hAnsi="Times New Roman" w:cs="Times New Roman"/>
          <w:color w:val="333333"/>
          <w:kern w:val="0"/>
          <w:sz w:val="32"/>
          <w:szCs w:val="32"/>
        </w:rPr>
        <w:t>（一）事故总体情况。</w:t>
      </w:r>
    </w:p>
    <w:p w14:paraId="2EE42B96"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color w:val="333333"/>
          <w:kern w:val="0"/>
          <w:sz w:val="32"/>
          <w:szCs w:val="32"/>
        </w:rPr>
        <w:t>年，全国共发生特种设备事故和相关事故</w:t>
      </w:r>
      <w:r w:rsidRPr="00897CEA">
        <w:rPr>
          <w:rFonts w:ascii="Times New Roman" w:eastAsia="宋体" w:hAnsi="Times New Roman" w:cs="Times New Roman"/>
          <w:color w:val="333333"/>
          <w:kern w:val="0"/>
          <w:sz w:val="32"/>
          <w:szCs w:val="32"/>
        </w:rPr>
        <w:t>108</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101</w:t>
      </w:r>
      <w:r w:rsidRPr="00897CEA">
        <w:rPr>
          <w:rFonts w:ascii="仿宋_GB2312" w:eastAsia="仿宋_GB2312" w:hAnsi="Times New Roman" w:cs="Times New Roman"/>
          <w:color w:val="333333"/>
          <w:kern w:val="0"/>
          <w:sz w:val="32"/>
          <w:szCs w:val="32"/>
        </w:rPr>
        <w:t>人，与</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1</w:t>
      </w:r>
      <w:r w:rsidRPr="00897CEA">
        <w:rPr>
          <w:rFonts w:ascii="仿宋_GB2312" w:eastAsia="仿宋_GB2312" w:hAnsi="Times New Roman" w:cs="Times New Roman"/>
          <w:color w:val="333333"/>
          <w:kern w:val="0"/>
          <w:sz w:val="32"/>
          <w:szCs w:val="32"/>
        </w:rPr>
        <w:t>年相比，事故数量</w:t>
      </w:r>
      <w:r w:rsidRPr="00897CEA">
        <w:rPr>
          <w:rFonts w:ascii="仿宋_GB2312" w:eastAsia="仿宋_GB2312" w:hAnsi="Times New Roman" w:cs="Times New Roman" w:hint="eastAsia"/>
          <w:color w:val="333333"/>
          <w:kern w:val="0"/>
          <w:sz w:val="32"/>
          <w:szCs w:val="32"/>
        </w:rPr>
        <w:t>减少</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color w:val="333333"/>
          <w:kern w:val="0"/>
          <w:sz w:val="32"/>
          <w:szCs w:val="32"/>
        </w:rPr>
        <w:t>起、降幅</w:t>
      </w:r>
      <w:r w:rsidRPr="00897CEA">
        <w:rPr>
          <w:rFonts w:ascii="Times New Roman" w:eastAsia="宋体" w:hAnsi="Times New Roman" w:cs="Times New Roman"/>
          <w:color w:val="333333"/>
          <w:kern w:val="0"/>
          <w:sz w:val="32"/>
          <w:szCs w:val="32"/>
        </w:rPr>
        <w:t>1.82%</w:t>
      </w:r>
      <w:r w:rsidRPr="00897CEA">
        <w:rPr>
          <w:rFonts w:ascii="仿宋_GB2312" w:eastAsia="仿宋_GB2312" w:hAnsi="Times New Roman" w:cs="Times New Roman"/>
          <w:color w:val="333333"/>
          <w:kern w:val="0"/>
          <w:sz w:val="32"/>
          <w:szCs w:val="32"/>
        </w:rPr>
        <w:t>，</w:t>
      </w:r>
      <w:r w:rsidRPr="00897CEA">
        <w:rPr>
          <w:rFonts w:ascii="仿宋_GB2312" w:eastAsia="仿宋_GB2312" w:hAnsi="Times New Roman" w:cs="Times New Roman" w:hint="eastAsia"/>
          <w:color w:val="333333"/>
          <w:kern w:val="0"/>
          <w:sz w:val="32"/>
          <w:szCs w:val="32"/>
        </w:rPr>
        <w:t>死亡人数增加</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人、增幅</w:t>
      </w:r>
      <w:r w:rsidRPr="00897CEA">
        <w:rPr>
          <w:rFonts w:ascii="Times New Roman" w:eastAsia="宋体" w:hAnsi="Times New Roman" w:cs="Times New Roman" w:hint="eastAsia"/>
          <w:color w:val="333333"/>
          <w:kern w:val="0"/>
          <w:sz w:val="32"/>
          <w:szCs w:val="32"/>
        </w:rPr>
        <w:t>2.02%</w:t>
      </w:r>
      <w:r w:rsidRPr="00897CEA">
        <w:rPr>
          <w:rFonts w:ascii="仿宋_GB2312" w:eastAsia="仿宋_GB2312" w:hAnsi="Times New Roman" w:cs="Times New Roman"/>
          <w:color w:val="333333"/>
          <w:kern w:val="0"/>
          <w:sz w:val="32"/>
          <w:szCs w:val="32"/>
        </w:rPr>
        <w:t>。万台特种设备死亡人数为</w:t>
      </w:r>
      <w:r w:rsidRPr="00897CEA">
        <w:rPr>
          <w:rFonts w:ascii="Times New Roman" w:eastAsia="宋体" w:hAnsi="Times New Roman" w:cs="Times New Roman"/>
          <w:color w:val="333333"/>
          <w:kern w:val="0"/>
          <w:sz w:val="32"/>
          <w:szCs w:val="32"/>
        </w:rPr>
        <w:t>0.07</w:t>
      </w:r>
      <w:r w:rsidRPr="00897CEA">
        <w:rPr>
          <w:rFonts w:ascii="仿宋_GB2312" w:eastAsia="仿宋_GB2312" w:hAnsi="Times New Roman" w:cs="Times New Roman"/>
          <w:color w:val="333333"/>
          <w:kern w:val="0"/>
          <w:sz w:val="32"/>
          <w:szCs w:val="32"/>
        </w:rPr>
        <w:t>。全年未发生重特大事故，特种设备安全形势总体平稳。</w:t>
      </w:r>
    </w:p>
    <w:p w14:paraId="0268DFC7"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楷体_GB2312" w:eastAsia="楷体_GB2312" w:hAnsi="Times New Roman" w:cs="Times New Roman"/>
          <w:color w:val="333333"/>
          <w:kern w:val="0"/>
          <w:sz w:val="32"/>
          <w:szCs w:val="32"/>
        </w:rPr>
        <w:t>（二）事故特点。</w:t>
      </w:r>
    </w:p>
    <w:p w14:paraId="0C5D974F" w14:textId="77777777" w:rsidR="00897CEA" w:rsidRPr="00897CEA" w:rsidRDefault="00897CEA" w:rsidP="00897CEA">
      <w:pPr>
        <w:widowControl/>
        <w:shd w:val="clear" w:color="auto" w:fill="FFFFFF"/>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32"/>
          <w:szCs w:val="32"/>
        </w:rPr>
        <w:t>按设备类别划分，锅炉事故</w:t>
      </w:r>
      <w:r w:rsidRPr="00897CEA">
        <w:rPr>
          <w:rFonts w:ascii="Times New Roman" w:eastAsia="宋体" w:hAnsi="Times New Roman" w:cs="Times New Roman"/>
          <w:color w:val="333333"/>
          <w:kern w:val="0"/>
          <w:sz w:val="32"/>
          <w:szCs w:val="32"/>
        </w:rPr>
        <w:t>4</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6</w:t>
      </w:r>
      <w:r w:rsidRPr="00897CEA">
        <w:rPr>
          <w:rFonts w:ascii="仿宋_GB2312" w:eastAsia="仿宋_GB2312" w:hAnsi="Times New Roman" w:cs="Times New Roman"/>
          <w:color w:val="333333"/>
          <w:kern w:val="0"/>
          <w:sz w:val="32"/>
          <w:szCs w:val="32"/>
        </w:rPr>
        <w:t>人；压力容器事故</w:t>
      </w:r>
      <w:r w:rsidRPr="00897CEA">
        <w:rPr>
          <w:rFonts w:ascii="Times New Roman" w:eastAsia="宋体" w:hAnsi="Times New Roman" w:cs="Times New Roman"/>
          <w:color w:val="333333"/>
          <w:kern w:val="0"/>
          <w:sz w:val="32"/>
          <w:szCs w:val="32"/>
        </w:rPr>
        <w:t>7</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3</w:t>
      </w:r>
      <w:r w:rsidRPr="00897CEA">
        <w:rPr>
          <w:rFonts w:ascii="仿宋_GB2312" w:eastAsia="仿宋_GB2312" w:hAnsi="Times New Roman" w:cs="Times New Roman"/>
          <w:color w:val="333333"/>
          <w:kern w:val="0"/>
          <w:sz w:val="32"/>
          <w:szCs w:val="32"/>
        </w:rPr>
        <w:t>人；气瓶事故</w:t>
      </w:r>
      <w:r w:rsidRPr="00897CEA">
        <w:rPr>
          <w:rFonts w:ascii="Times New Roman" w:eastAsia="宋体" w:hAnsi="Times New Roman" w:cs="Times New Roman"/>
          <w:color w:val="333333"/>
          <w:kern w:val="0"/>
          <w:sz w:val="32"/>
          <w:szCs w:val="32"/>
        </w:rPr>
        <w:t>5</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9</w:t>
      </w:r>
      <w:r w:rsidRPr="00897CEA">
        <w:rPr>
          <w:rFonts w:ascii="仿宋_GB2312" w:eastAsia="仿宋_GB2312" w:hAnsi="Times New Roman" w:cs="Times New Roman"/>
          <w:color w:val="333333"/>
          <w:kern w:val="0"/>
          <w:sz w:val="32"/>
          <w:szCs w:val="32"/>
        </w:rPr>
        <w:t>人；</w:t>
      </w:r>
      <w:r w:rsidRPr="00897CEA">
        <w:rPr>
          <w:rFonts w:ascii="仿宋_GB2312" w:eastAsia="仿宋_GB2312" w:hAnsi="Times New Roman" w:cs="Times New Roman" w:hint="eastAsia"/>
          <w:color w:val="333333"/>
          <w:kern w:val="0"/>
          <w:sz w:val="32"/>
          <w:szCs w:val="32"/>
        </w:rPr>
        <w:t>压力管道事故</w:t>
      </w:r>
      <w:r w:rsidRPr="00897CEA">
        <w:rPr>
          <w:rFonts w:ascii="Times New Roman" w:eastAsia="仿宋_GB2312"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起，死亡</w:t>
      </w:r>
      <w:r w:rsidRPr="00897CEA">
        <w:rPr>
          <w:rFonts w:ascii="Times New Roman" w:eastAsia="仿宋_GB2312"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人；</w:t>
      </w:r>
      <w:r w:rsidRPr="00897CEA">
        <w:rPr>
          <w:rFonts w:ascii="仿宋_GB2312" w:eastAsia="仿宋_GB2312" w:hAnsi="Times New Roman" w:cs="Times New Roman"/>
          <w:color w:val="333333"/>
          <w:kern w:val="0"/>
          <w:sz w:val="32"/>
          <w:szCs w:val="32"/>
        </w:rPr>
        <w:t>场（厂）内专用机动车辆事故</w:t>
      </w:r>
      <w:r w:rsidRPr="00897CEA">
        <w:rPr>
          <w:rFonts w:ascii="Times New Roman" w:eastAsia="宋体" w:hAnsi="Times New Roman" w:cs="Times New Roman"/>
          <w:color w:val="333333"/>
          <w:kern w:val="0"/>
          <w:sz w:val="32"/>
          <w:szCs w:val="32"/>
        </w:rPr>
        <w:t>42</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40</w:t>
      </w:r>
      <w:r w:rsidRPr="00897CEA">
        <w:rPr>
          <w:rFonts w:ascii="仿宋_GB2312" w:eastAsia="仿宋_GB2312" w:hAnsi="Times New Roman" w:cs="Times New Roman"/>
          <w:color w:val="333333"/>
          <w:kern w:val="0"/>
          <w:sz w:val="32"/>
          <w:szCs w:val="32"/>
        </w:rPr>
        <w:t>人；起重机械事故</w:t>
      </w:r>
      <w:r w:rsidRPr="00897CEA">
        <w:rPr>
          <w:rFonts w:ascii="Times New Roman" w:eastAsia="宋体" w:hAnsi="Times New Roman" w:cs="Times New Roman"/>
          <w:color w:val="333333"/>
          <w:kern w:val="0"/>
          <w:sz w:val="32"/>
          <w:szCs w:val="32"/>
        </w:rPr>
        <w:t>25</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23</w:t>
      </w:r>
      <w:r w:rsidRPr="00897CEA">
        <w:rPr>
          <w:rFonts w:ascii="仿宋_GB2312" w:eastAsia="仿宋_GB2312" w:hAnsi="Times New Roman" w:cs="Times New Roman"/>
          <w:color w:val="333333"/>
          <w:kern w:val="0"/>
          <w:sz w:val="32"/>
          <w:szCs w:val="32"/>
        </w:rPr>
        <w:t>人；电梯事故</w:t>
      </w:r>
      <w:r w:rsidRPr="00897CEA">
        <w:rPr>
          <w:rFonts w:ascii="Times New Roman" w:eastAsia="宋体" w:hAnsi="Times New Roman" w:cs="Times New Roman"/>
          <w:color w:val="333333"/>
          <w:kern w:val="0"/>
          <w:sz w:val="32"/>
          <w:szCs w:val="32"/>
        </w:rPr>
        <w:t>22</w:t>
      </w:r>
      <w:r w:rsidRPr="00897CEA">
        <w:rPr>
          <w:rFonts w:ascii="仿宋_GB2312" w:eastAsia="仿宋_GB2312" w:hAnsi="Times New Roman" w:cs="Times New Roman"/>
          <w:color w:val="333333"/>
          <w:kern w:val="0"/>
          <w:sz w:val="32"/>
          <w:szCs w:val="32"/>
        </w:rPr>
        <w:t>起，死亡</w:t>
      </w:r>
      <w:r w:rsidRPr="00897CEA">
        <w:rPr>
          <w:rFonts w:ascii="Times New Roman" w:eastAsia="宋体" w:hAnsi="Times New Roman" w:cs="Times New Roman"/>
          <w:color w:val="333333"/>
          <w:kern w:val="0"/>
          <w:sz w:val="32"/>
          <w:szCs w:val="32"/>
        </w:rPr>
        <w:t>17</w:t>
      </w:r>
      <w:r w:rsidRPr="00897CEA">
        <w:rPr>
          <w:rFonts w:ascii="仿宋_GB2312" w:eastAsia="仿宋_GB2312" w:hAnsi="Times New Roman" w:cs="Times New Roman"/>
          <w:color w:val="333333"/>
          <w:kern w:val="0"/>
          <w:sz w:val="32"/>
          <w:szCs w:val="32"/>
        </w:rPr>
        <w:t>人；大型游乐设施事故</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color w:val="333333"/>
          <w:kern w:val="0"/>
          <w:sz w:val="32"/>
          <w:szCs w:val="32"/>
        </w:rPr>
        <w:t>起</w:t>
      </w:r>
      <w:r w:rsidRPr="00897CEA">
        <w:rPr>
          <w:rFonts w:ascii="仿宋_GB2312" w:eastAsia="仿宋_GB2312" w:hAnsi="Times New Roman" w:cs="Times New Roman" w:hint="eastAsia"/>
          <w:color w:val="333333"/>
          <w:kern w:val="0"/>
          <w:sz w:val="32"/>
          <w:szCs w:val="32"/>
        </w:rPr>
        <w:t>，</w:t>
      </w:r>
      <w:r w:rsidRPr="00897CEA">
        <w:rPr>
          <w:rFonts w:ascii="仿宋_GB2312" w:eastAsia="仿宋_GB2312" w:hAnsi="Times New Roman" w:cs="Times New Roman"/>
          <w:color w:val="333333"/>
          <w:kern w:val="0"/>
          <w:sz w:val="32"/>
          <w:szCs w:val="32"/>
        </w:rPr>
        <w:t>死亡</w:t>
      </w:r>
      <w:r w:rsidRPr="00897CEA">
        <w:rPr>
          <w:rFonts w:ascii="Times New Roman" w:eastAsia="宋体" w:hAnsi="Times New Roman" w:cs="Times New Roman" w:hint="eastAsia"/>
          <w:color w:val="333333"/>
          <w:kern w:val="0"/>
          <w:sz w:val="32"/>
          <w:szCs w:val="32"/>
        </w:rPr>
        <w:t>1</w:t>
      </w:r>
      <w:r w:rsidRPr="00897CEA">
        <w:rPr>
          <w:rFonts w:ascii="仿宋_GB2312" w:eastAsia="仿宋_GB2312" w:hAnsi="Times New Roman" w:cs="Times New Roman"/>
          <w:color w:val="333333"/>
          <w:kern w:val="0"/>
          <w:sz w:val="32"/>
          <w:szCs w:val="32"/>
        </w:rPr>
        <w:t>人。（见图</w:t>
      </w:r>
      <w:r w:rsidRPr="00897CEA">
        <w:rPr>
          <w:rFonts w:ascii="Times New Roman" w:eastAsia="宋体" w:hAnsi="Times New Roman" w:cs="Times New Roman"/>
          <w:color w:val="333333"/>
          <w:kern w:val="0"/>
          <w:sz w:val="32"/>
          <w:szCs w:val="32"/>
        </w:rPr>
        <w:t>3</w:t>
      </w:r>
      <w:r w:rsidRPr="00897CEA">
        <w:rPr>
          <w:rFonts w:ascii="仿宋_GB2312" w:eastAsia="仿宋_GB2312" w:hAnsi="Times New Roman" w:cs="Times New Roman"/>
          <w:color w:val="333333"/>
          <w:kern w:val="0"/>
          <w:sz w:val="32"/>
          <w:szCs w:val="32"/>
        </w:rPr>
        <w:t>、图</w:t>
      </w:r>
      <w:r w:rsidRPr="00897CEA">
        <w:rPr>
          <w:rFonts w:ascii="Times New Roman" w:eastAsia="宋体" w:hAnsi="Times New Roman" w:cs="Times New Roman"/>
          <w:color w:val="333333"/>
          <w:kern w:val="0"/>
          <w:sz w:val="32"/>
          <w:szCs w:val="32"/>
        </w:rPr>
        <w:t>4</w:t>
      </w:r>
      <w:r w:rsidRPr="00897CEA">
        <w:rPr>
          <w:rFonts w:ascii="仿宋_GB2312" w:eastAsia="仿宋_GB2312" w:hAnsi="Times New Roman" w:cs="Times New Roman"/>
          <w:color w:val="333333"/>
          <w:kern w:val="0"/>
          <w:sz w:val="32"/>
          <w:szCs w:val="32"/>
        </w:rPr>
        <w:t>）其中，场（厂）内专用机动车辆、起重机械和电梯</w:t>
      </w:r>
      <w:r w:rsidRPr="00897CEA">
        <w:rPr>
          <w:rFonts w:ascii="仿宋_GB2312" w:eastAsia="仿宋_GB2312" w:hAnsi="Times New Roman" w:cs="Times New Roman"/>
          <w:color w:val="333333"/>
          <w:kern w:val="0"/>
          <w:sz w:val="32"/>
          <w:szCs w:val="32"/>
        </w:rPr>
        <w:lastRenderedPageBreak/>
        <w:t>事故</w:t>
      </w:r>
      <w:proofErr w:type="gramStart"/>
      <w:r w:rsidRPr="00897CEA">
        <w:rPr>
          <w:rFonts w:ascii="仿宋_GB2312" w:eastAsia="仿宋_GB2312" w:hAnsi="Times New Roman" w:cs="Times New Roman"/>
          <w:color w:val="333333"/>
          <w:kern w:val="0"/>
          <w:sz w:val="32"/>
          <w:szCs w:val="32"/>
        </w:rPr>
        <w:t>占比较</w:t>
      </w:r>
      <w:proofErr w:type="gramEnd"/>
      <w:r w:rsidRPr="00897CEA">
        <w:rPr>
          <w:rFonts w:ascii="仿宋_GB2312" w:eastAsia="仿宋_GB2312" w:hAnsi="Times New Roman" w:cs="Times New Roman"/>
          <w:color w:val="333333"/>
          <w:kern w:val="0"/>
          <w:sz w:val="32"/>
          <w:szCs w:val="32"/>
        </w:rPr>
        <w:t>大，占事故总起数的</w:t>
      </w:r>
      <w:r w:rsidRPr="00897CEA">
        <w:rPr>
          <w:rFonts w:ascii="Times New Roman" w:eastAsia="宋体" w:hAnsi="Times New Roman" w:cs="Times New Roman"/>
          <w:color w:val="333333"/>
          <w:kern w:val="0"/>
          <w:sz w:val="32"/>
          <w:szCs w:val="32"/>
        </w:rPr>
        <w:t>82.41%</w:t>
      </w:r>
      <w:r w:rsidRPr="00897CEA">
        <w:rPr>
          <w:rFonts w:ascii="仿宋_GB2312" w:eastAsia="仿宋_GB2312" w:hAnsi="Times New Roman" w:cs="Times New Roman"/>
          <w:color w:val="333333"/>
          <w:kern w:val="0"/>
          <w:sz w:val="32"/>
          <w:szCs w:val="32"/>
        </w:rPr>
        <w:t>、死亡总人数的</w:t>
      </w:r>
      <w:r w:rsidRPr="00897CEA">
        <w:rPr>
          <w:rFonts w:ascii="Times New Roman" w:eastAsia="宋体" w:hAnsi="Times New Roman" w:cs="Times New Roman"/>
          <w:color w:val="333333"/>
          <w:kern w:val="0"/>
          <w:sz w:val="32"/>
          <w:szCs w:val="32"/>
        </w:rPr>
        <w:t>79.21%</w:t>
      </w:r>
      <w:r w:rsidRPr="00897CEA">
        <w:rPr>
          <w:rFonts w:ascii="仿宋_GB2312" w:eastAsia="仿宋_GB2312" w:hAnsi="Times New Roman" w:cs="Times New Roman"/>
          <w:color w:val="333333"/>
          <w:kern w:val="0"/>
          <w:sz w:val="32"/>
          <w:szCs w:val="32"/>
        </w:rPr>
        <w:t>。</w:t>
      </w:r>
    </w:p>
    <w:p w14:paraId="7D826626" w14:textId="3B11E25F"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 </w:t>
      </w:r>
      <w:r w:rsidRPr="00897CEA">
        <w:rPr>
          <w:noProof/>
        </w:rPr>
        <w:drawing>
          <wp:inline distT="0" distB="0" distL="0" distR="0" wp14:anchorId="50728FE3" wp14:editId="34E472B9">
            <wp:extent cx="4886325" cy="30384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3038475"/>
                    </a:xfrm>
                    <a:prstGeom prst="rect">
                      <a:avLst/>
                    </a:prstGeom>
                    <a:noFill/>
                    <a:ln>
                      <a:noFill/>
                    </a:ln>
                  </pic:spPr>
                </pic:pic>
              </a:graphicData>
            </a:graphic>
          </wp:inline>
        </w:drawing>
      </w:r>
    </w:p>
    <w:p w14:paraId="0E95B656" w14:textId="77777777"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28"/>
          <w:szCs w:val="28"/>
        </w:rPr>
        <w:t>图</w:t>
      </w:r>
      <w:r w:rsidRPr="00897CEA">
        <w:rPr>
          <w:rFonts w:ascii="Times New Roman" w:eastAsia="宋体" w:hAnsi="Times New Roman" w:cs="Times New Roman"/>
          <w:color w:val="333333"/>
          <w:kern w:val="0"/>
          <w:sz w:val="28"/>
          <w:szCs w:val="28"/>
        </w:rPr>
        <w:t>3</w:t>
      </w:r>
      <w:r w:rsidRPr="00897CEA">
        <w:rPr>
          <w:rFonts w:ascii="宋体" w:eastAsia="宋体" w:hAnsi="宋体" w:cs="Times New Roman" w:hint="eastAsia"/>
          <w:color w:val="333333"/>
          <w:kern w:val="0"/>
          <w:sz w:val="28"/>
          <w:szCs w:val="28"/>
        </w:rPr>
        <w:t>  </w:t>
      </w:r>
      <w:r w:rsidRPr="00897CEA">
        <w:rPr>
          <w:rFonts w:ascii="Times New Roman" w:eastAsia="宋体" w:hAnsi="Times New Roman" w:cs="Times New Roman"/>
          <w:color w:val="333333"/>
          <w:kern w:val="0"/>
          <w:sz w:val="28"/>
          <w:szCs w:val="28"/>
        </w:rPr>
        <w:t>2022</w:t>
      </w:r>
      <w:r w:rsidRPr="00897CEA">
        <w:rPr>
          <w:rFonts w:ascii="仿宋_GB2312" w:eastAsia="仿宋_GB2312" w:hAnsi="Times New Roman" w:cs="Times New Roman"/>
          <w:color w:val="333333"/>
          <w:kern w:val="0"/>
          <w:sz w:val="28"/>
          <w:szCs w:val="28"/>
        </w:rPr>
        <w:t>年特种设备事故起数及占比情况</w:t>
      </w:r>
    </w:p>
    <w:p w14:paraId="2080B339" w14:textId="16B7ADE0"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 </w:t>
      </w:r>
      <w:r w:rsidRPr="00897CEA">
        <w:rPr>
          <w:noProof/>
        </w:rPr>
        <w:drawing>
          <wp:inline distT="0" distB="0" distL="0" distR="0" wp14:anchorId="5606CAEF" wp14:editId="2FC7954E">
            <wp:extent cx="4886325" cy="28860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2886075"/>
                    </a:xfrm>
                    <a:prstGeom prst="rect">
                      <a:avLst/>
                    </a:prstGeom>
                    <a:noFill/>
                    <a:ln>
                      <a:noFill/>
                    </a:ln>
                  </pic:spPr>
                </pic:pic>
              </a:graphicData>
            </a:graphic>
          </wp:inline>
        </w:drawing>
      </w:r>
    </w:p>
    <w:p w14:paraId="04684B1B" w14:textId="77777777"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28"/>
          <w:szCs w:val="28"/>
        </w:rPr>
        <w:t>图</w:t>
      </w:r>
      <w:r w:rsidRPr="00897CEA">
        <w:rPr>
          <w:rFonts w:ascii="Times New Roman" w:eastAsia="宋体" w:hAnsi="Times New Roman" w:cs="Times New Roman"/>
          <w:color w:val="333333"/>
          <w:kern w:val="0"/>
          <w:sz w:val="28"/>
          <w:szCs w:val="28"/>
        </w:rPr>
        <w:t>4</w:t>
      </w:r>
      <w:r w:rsidRPr="00897CEA">
        <w:rPr>
          <w:rFonts w:ascii="宋体" w:eastAsia="宋体" w:hAnsi="宋体" w:cs="Times New Roman" w:hint="eastAsia"/>
          <w:color w:val="333333"/>
          <w:kern w:val="0"/>
          <w:sz w:val="28"/>
          <w:szCs w:val="28"/>
        </w:rPr>
        <w:t>  </w:t>
      </w:r>
      <w:r w:rsidRPr="00897CEA">
        <w:rPr>
          <w:rFonts w:ascii="Times New Roman" w:eastAsia="宋体" w:hAnsi="Times New Roman" w:cs="Times New Roman"/>
          <w:color w:val="333333"/>
          <w:kern w:val="0"/>
          <w:sz w:val="28"/>
          <w:szCs w:val="28"/>
        </w:rPr>
        <w:t>202</w:t>
      </w:r>
      <w:r w:rsidRPr="00897CEA">
        <w:rPr>
          <w:rFonts w:ascii="Times New Roman" w:eastAsia="宋体" w:hAnsi="Times New Roman" w:cs="Times New Roman" w:hint="eastAsia"/>
          <w:color w:val="333333"/>
          <w:kern w:val="0"/>
          <w:sz w:val="28"/>
          <w:szCs w:val="28"/>
        </w:rPr>
        <w:t>2</w:t>
      </w:r>
      <w:r w:rsidRPr="00897CEA">
        <w:rPr>
          <w:rFonts w:ascii="仿宋_GB2312" w:eastAsia="仿宋_GB2312" w:hAnsi="Times New Roman" w:cs="Times New Roman"/>
          <w:color w:val="333333"/>
          <w:kern w:val="0"/>
          <w:sz w:val="28"/>
          <w:szCs w:val="28"/>
        </w:rPr>
        <w:t>年特种设备事故死亡人数及占比情况</w:t>
      </w:r>
    </w:p>
    <w:p w14:paraId="30160388"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32"/>
          <w:szCs w:val="32"/>
        </w:rPr>
        <w:t>按发生环节划分，发生在使用环节</w:t>
      </w:r>
      <w:r w:rsidRPr="00897CEA">
        <w:rPr>
          <w:rFonts w:ascii="Times New Roman" w:eastAsia="宋体" w:hAnsi="Times New Roman" w:cs="Times New Roman"/>
          <w:color w:val="333333"/>
          <w:kern w:val="0"/>
          <w:sz w:val="32"/>
          <w:szCs w:val="32"/>
        </w:rPr>
        <w:t>95</w:t>
      </w:r>
      <w:r w:rsidRPr="00897CEA">
        <w:rPr>
          <w:rFonts w:ascii="仿宋_GB2312" w:eastAsia="仿宋_GB2312" w:hAnsi="Times New Roman" w:cs="Times New Roman"/>
          <w:color w:val="333333"/>
          <w:kern w:val="0"/>
          <w:sz w:val="32"/>
          <w:szCs w:val="32"/>
        </w:rPr>
        <w:t>起，占</w:t>
      </w:r>
      <w:r w:rsidRPr="00897CEA">
        <w:rPr>
          <w:rFonts w:ascii="Times New Roman" w:eastAsia="宋体" w:hAnsi="Times New Roman" w:cs="Times New Roman"/>
          <w:color w:val="333333"/>
          <w:kern w:val="0"/>
          <w:sz w:val="32"/>
          <w:szCs w:val="32"/>
        </w:rPr>
        <w:t>87.96%</w:t>
      </w:r>
      <w:r w:rsidRPr="00897CEA">
        <w:rPr>
          <w:rFonts w:ascii="仿宋_GB2312" w:eastAsia="仿宋_GB2312" w:hAnsi="Times New Roman" w:cs="Times New Roman"/>
          <w:color w:val="333333"/>
          <w:kern w:val="0"/>
          <w:sz w:val="32"/>
          <w:szCs w:val="32"/>
        </w:rPr>
        <w:t>，维修环节</w:t>
      </w:r>
      <w:r w:rsidRPr="00897CEA">
        <w:rPr>
          <w:rFonts w:ascii="Times New Roman" w:eastAsia="宋体" w:hAnsi="Times New Roman" w:cs="Times New Roman"/>
          <w:color w:val="333333"/>
          <w:kern w:val="0"/>
          <w:sz w:val="32"/>
          <w:szCs w:val="32"/>
        </w:rPr>
        <w:t>10</w:t>
      </w:r>
      <w:r w:rsidRPr="00897CEA">
        <w:rPr>
          <w:rFonts w:ascii="仿宋_GB2312" w:eastAsia="仿宋_GB2312" w:hAnsi="Times New Roman" w:cs="Times New Roman"/>
          <w:color w:val="333333"/>
          <w:kern w:val="0"/>
          <w:sz w:val="32"/>
          <w:szCs w:val="32"/>
        </w:rPr>
        <w:t>起，占</w:t>
      </w:r>
      <w:r w:rsidRPr="00897CEA">
        <w:rPr>
          <w:rFonts w:ascii="Times New Roman" w:eastAsia="宋体" w:hAnsi="Times New Roman" w:cs="Times New Roman"/>
          <w:color w:val="333333"/>
          <w:kern w:val="0"/>
          <w:sz w:val="32"/>
          <w:szCs w:val="32"/>
        </w:rPr>
        <w:t>9.26%</w:t>
      </w:r>
      <w:r w:rsidRPr="00897CEA">
        <w:rPr>
          <w:rFonts w:ascii="仿宋_GB2312" w:eastAsia="仿宋_GB2312" w:hAnsi="Times New Roman" w:cs="Times New Roman"/>
          <w:color w:val="333333"/>
          <w:kern w:val="0"/>
          <w:sz w:val="32"/>
          <w:szCs w:val="32"/>
        </w:rPr>
        <w:t>，安装调试环节</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color w:val="333333"/>
          <w:kern w:val="0"/>
          <w:sz w:val="32"/>
          <w:szCs w:val="32"/>
        </w:rPr>
        <w:t>起，占</w:t>
      </w:r>
      <w:r w:rsidRPr="00897CEA">
        <w:rPr>
          <w:rFonts w:ascii="Times New Roman" w:eastAsia="宋体" w:hAnsi="Times New Roman" w:cs="Times New Roman"/>
          <w:color w:val="333333"/>
          <w:kern w:val="0"/>
          <w:sz w:val="32"/>
          <w:szCs w:val="32"/>
        </w:rPr>
        <w:t>0.93%</w:t>
      </w:r>
      <w:r w:rsidRPr="00897CEA">
        <w:rPr>
          <w:rFonts w:ascii="仿宋_GB2312" w:eastAsia="仿宋_GB2312" w:hAnsi="Times New Roman" w:cs="Times New Roman"/>
          <w:color w:val="333333"/>
          <w:kern w:val="0"/>
          <w:sz w:val="32"/>
          <w:szCs w:val="32"/>
        </w:rPr>
        <w:t>，</w:t>
      </w:r>
      <w:r w:rsidRPr="00897CEA">
        <w:rPr>
          <w:rFonts w:ascii="仿宋_GB2312" w:eastAsia="仿宋_GB2312" w:hAnsi="Times New Roman" w:cs="Times New Roman"/>
          <w:color w:val="333333"/>
          <w:kern w:val="0"/>
          <w:sz w:val="32"/>
          <w:szCs w:val="32"/>
        </w:rPr>
        <w:lastRenderedPageBreak/>
        <w:t>检验检测环节</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color w:val="333333"/>
          <w:kern w:val="0"/>
          <w:sz w:val="32"/>
          <w:szCs w:val="32"/>
        </w:rPr>
        <w:t>起，占</w:t>
      </w:r>
      <w:r w:rsidRPr="00897CEA">
        <w:rPr>
          <w:rFonts w:ascii="Times New Roman" w:eastAsia="宋体" w:hAnsi="Times New Roman" w:cs="Times New Roman"/>
          <w:color w:val="333333"/>
          <w:kern w:val="0"/>
          <w:sz w:val="32"/>
          <w:szCs w:val="32"/>
        </w:rPr>
        <w:t>0.93%</w:t>
      </w:r>
      <w:r w:rsidRPr="00897CEA">
        <w:rPr>
          <w:rFonts w:ascii="仿宋_GB2312" w:eastAsia="仿宋_GB2312" w:hAnsi="Times New Roman" w:cs="Times New Roman"/>
          <w:color w:val="333333"/>
          <w:kern w:val="0"/>
          <w:sz w:val="32"/>
          <w:szCs w:val="32"/>
        </w:rPr>
        <w:t>。</w:t>
      </w:r>
      <w:r w:rsidRPr="00897CEA">
        <w:rPr>
          <w:rFonts w:ascii="仿宋_GB2312" w:eastAsia="仿宋_GB2312" w:hAnsi="Times New Roman" w:cs="Times New Roman" w:hint="eastAsia"/>
          <w:color w:val="333333"/>
          <w:kern w:val="0"/>
          <w:sz w:val="32"/>
          <w:szCs w:val="32"/>
        </w:rPr>
        <w:t>运输</w:t>
      </w:r>
      <w:r w:rsidRPr="00897CEA">
        <w:rPr>
          <w:rFonts w:ascii="仿宋_GB2312" w:eastAsia="仿宋_GB2312" w:hAnsi="Times New Roman" w:cs="Times New Roman"/>
          <w:color w:val="333333"/>
          <w:kern w:val="0"/>
          <w:sz w:val="32"/>
          <w:szCs w:val="32"/>
        </w:rPr>
        <w:t>环节</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color w:val="333333"/>
          <w:kern w:val="0"/>
          <w:sz w:val="32"/>
          <w:szCs w:val="32"/>
        </w:rPr>
        <w:t>起，占</w:t>
      </w:r>
      <w:r w:rsidRPr="00897CEA">
        <w:rPr>
          <w:rFonts w:ascii="Times New Roman" w:eastAsia="宋体" w:hAnsi="Times New Roman" w:cs="Times New Roman"/>
          <w:color w:val="333333"/>
          <w:kern w:val="0"/>
          <w:sz w:val="32"/>
          <w:szCs w:val="32"/>
        </w:rPr>
        <w:t>0.93%</w:t>
      </w:r>
      <w:r w:rsidRPr="00897CEA">
        <w:rPr>
          <w:rFonts w:ascii="仿宋_GB2312" w:eastAsia="仿宋_GB2312" w:hAnsi="Times New Roman" w:cs="Times New Roman"/>
          <w:color w:val="333333"/>
          <w:kern w:val="0"/>
          <w:sz w:val="32"/>
          <w:szCs w:val="32"/>
        </w:rPr>
        <w:t>。（见图</w:t>
      </w:r>
      <w:r w:rsidRPr="00897CEA">
        <w:rPr>
          <w:rFonts w:ascii="Times New Roman" w:eastAsia="宋体" w:hAnsi="Times New Roman" w:cs="Times New Roman"/>
          <w:color w:val="333333"/>
          <w:kern w:val="0"/>
          <w:sz w:val="32"/>
          <w:szCs w:val="32"/>
        </w:rPr>
        <w:t>5</w:t>
      </w:r>
      <w:r w:rsidRPr="00897CEA">
        <w:rPr>
          <w:rFonts w:ascii="仿宋_GB2312" w:eastAsia="仿宋_GB2312" w:hAnsi="Times New Roman" w:cs="Times New Roman"/>
          <w:color w:val="333333"/>
          <w:kern w:val="0"/>
          <w:sz w:val="32"/>
          <w:szCs w:val="32"/>
        </w:rPr>
        <w:t>）</w:t>
      </w:r>
    </w:p>
    <w:p w14:paraId="57923F23" w14:textId="08287D37"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noProof/>
        </w:rPr>
        <w:drawing>
          <wp:inline distT="0" distB="0" distL="0" distR="0" wp14:anchorId="5DA41A00" wp14:editId="6889C3C6">
            <wp:extent cx="4791075" cy="3228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075" cy="3228975"/>
                    </a:xfrm>
                    <a:prstGeom prst="rect">
                      <a:avLst/>
                    </a:prstGeom>
                    <a:noFill/>
                    <a:ln>
                      <a:noFill/>
                    </a:ln>
                  </pic:spPr>
                </pic:pic>
              </a:graphicData>
            </a:graphic>
          </wp:inline>
        </w:drawing>
      </w:r>
      <w:r w:rsidRPr="00897CEA">
        <w:rPr>
          <w:rFonts w:ascii="Times New Roman" w:eastAsia="宋体" w:hAnsi="Times New Roman" w:cs="Times New Roman"/>
          <w:color w:val="333333"/>
          <w:kern w:val="0"/>
          <w:sz w:val="32"/>
          <w:szCs w:val="32"/>
        </w:rPr>
        <w:t> </w:t>
      </w:r>
    </w:p>
    <w:p w14:paraId="208D0D8A" w14:textId="77777777" w:rsidR="00897CEA" w:rsidRPr="00897CEA" w:rsidRDefault="00897CEA" w:rsidP="00897CEA">
      <w:pPr>
        <w:widowControl/>
        <w:shd w:val="clear" w:color="auto" w:fill="FFFFFF"/>
        <w:spacing w:line="660" w:lineRule="atLeast"/>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28"/>
          <w:szCs w:val="28"/>
        </w:rPr>
        <w:t>图</w:t>
      </w:r>
      <w:r w:rsidRPr="00897CEA">
        <w:rPr>
          <w:rFonts w:ascii="Times New Roman" w:eastAsia="宋体" w:hAnsi="Times New Roman" w:cs="Times New Roman"/>
          <w:color w:val="333333"/>
          <w:kern w:val="0"/>
          <w:sz w:val="28"/>
          <w:szCs w:val="28"/>
        </w:rPr>
        <w:t>5</w:t>
      </w:r>
      <w:r w:rsidRPr="00897CEA">
        <w:rPr>
          <w:rFonts w:ascii="仿宋_GB2312" w:eastAsia="仿宋_GB2312" w:hAnsi="Times New Roman" w:cs="Times New Roman" w:hint="eastAsia"/>
          <w:color w:val="333333"/>
          <w:kern w:val="0"/>
          <w:sz w:val="28"/>
          <w:szCs w:val="28"/>
        </w:rPr>
        <w:t>  </w:t>
      </w:r>
      <w:r w:rsidRPr="00897CEA">
        <w:rPr>
          <w:rFonts w:ascii="Times New Roman" w:eastAsia="宋体" w:hAnsi="Times New Roman" w:cs="Times New Roman"/>
          <w:color w:val="333333"/>
          <w:kern w:val="0"/>
          <w:sz w:val="28"/>
          <w:szCs w:val="28"/>
        </w:rPr>
        <w:t>2022</w:t>
      </w:r>
      <w:r w:rsidRPr="00897CEA">
        <w:rPr>
          <w:rFonts w:ascii="仿宋_GB2312" w:eastAsia="仿宋_GB2312" w:hAnsi="Times New Roman" w:cs="Times New Roman"/>
          <w:color w:val="333333"/>
          <w:kern w:val="0"/>
          <w:sz w:val="28"/>
          <w:szCs w:val="28"/>
        </w:rPr>
        <w:t>年特种设备事故环节</w:t>
      </w:r>
      <w:proofErr w:type="gramStart"/>
      <w:r w:rsidRPr="00897CEA">
        <w:rPr>
          <w:rFonts w:ascii="仿宋_GB2312" w:eastAsia="仿宋_GB2312" w:hAnsi="Times New Roman" w:cs="Times New Roman"/>
          <w:color w:val="333333"/>
          <w:kern w:val="0"/>
          <w:sz w:val="28"/>
          <w:szCs w:val="28"/>
        </w:rPr>
        <w:t>分布占</w:t>
      </w:r>
      <w:proofErr w:type="gramEnd"/>
      <w:r w:rsidRPr="00897CEA">
        <w:rPr>
          <w:rFonts w:ascii="仿宋_GB2312" w:eastAsia="仿宋_GB2312" w:hAnsi="Times New Roman" w:cs="Times New Roman"/>
          <w:color w:val="333333"/>
          <w:kern w:val="0"/>
          <w:sz w:val="28"/>
          <w:szCs w:val="28"/>
        </w:rPr>
        <w:t>比情况</w:t>
      </w:r>
    </w:p>
    <w:p w14:paraId="5E4D2938" w14:textId="77777777" w:rsidR="00897CEA" w:rsidRPr="00897CEA" w:rsidRDefault="00897CEA" w:rsidP="00897CEA">
      <w:pPr>
        <w:widowControl/>
        <w:shd w:val="clear" w:color="auto" w:fill="FFFFFF"/>
        <w:wordWrap w:val="0"/>
        <w:spacing w:line="594" w:lineRule="atLeast"/>
        <w:ind w:firstLine="640"/>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32"/>
          <w:szCs w:val="32"/>
        </w:rPr>
        <w:t>按损坏形式划分，承压类设备（锅炉、压力容器、气瓶、压力管道）事故的主要特征是爆炸、泄漏</w:t>
      </w:r>
      <w:r w:rsidRPr="00897CEA">
        <w:rPr>
          <w:rFonts w:ascii="仿宋_GB2312" w:eastAsia="仿宋_GB2312" w:hAnsi="Times New Roman" w:cs="Times New Roman" w:hint="eastAsia"/>
          <w:color w:val="333333"/>
          <w:kern w:val="0"/>
          <w:sz w:val="32"/>
          <w:szCs w:val="32"/>
        </w:rPr>
        <w:t>着火</w:t>
      </w:r>
      <w:r w:rsidRPr="00897CEA">
        <w:rPr>
          <w:rFonts w:ascii="仿宋_GB2312" w:eastAsia="仿宋_GB2312" w:hAnsi="Times New Roman" w:cs="Times New Roman"/>
          <w:color w:val="333333"/>
          <w:kern w:val="0"/>
          <w:sz w:val="32"/>
          <w:szCs w:val="32"/>
        </w:rPr>
        <w:t>等；机电类设备</w:t>
      </w:r>
      <w:r w:rsidRPr="00897CEA">
        <w:rPr>
          <w:rFonts w:ascii="仿宋_GB2312" w:eastAsia="仿宋_GB2312" w:hAnsi="Times New Roman" w:cs="Times New Roman" w:hint="eastAsia"/>
          <w:color w:val="333333"/>
          <w:kern w:val="0"/>
          <w:sz w:val="32"/>
          <w:szCs w:val="32"/>
        </w:rPr>
        <w:t>（</w:t>
      </w:r>
      <w:r w:rsidRPr="00897CEA">
        <w:rPr>
          <w:rFonts w:ascii="仿宋_GB2312" w:eastAsia="仿宋_GB2312" w:hAnsi="Times New Roman" w:cs="Times New Roman"/>
          <w:color w:val="333333"/>
          <w:kern w:val="0"/>
          <w:sz w:val="32"/>
          <w:szCs w:val="32"/>
        </w:rPr>
        <w:t>起重机械、电梯、大型游乐设施、场（厂）内专用机动车辆、客运索道）事故的主要特征是坠落、碰撞、挤压等。</w:t>
      </w:r>
    </w:p>
    <w:p w14:paraId="51332B20"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32"/>
          <w:szCs w:val="32"/>
        </w:rPr>
        <w:t>按发生</w:t>
      </w:r>
      <w:r w:rsidRPr="00897CEA">
        <w:rPr>
          <w:rFonts w:ascii="仿宋_GB2312" w:eastAsia="仿宋_GB2312" w:hAnsi="Times New Roman" w:cs="Times New Roman" w:hint="eastAsia"/>
          <w:color w:val="333333"/>
          <w:kern w:val="0"/>
          <w:sz w:val="32"/>
          <w:szCs w:val="32"/>
        </w:rPr>
        <w:t>时间</w:t>
      </w:r>
      <w:r w:rsidRPr="00897CEA">
        <w:rPr>
          <w:rFonts w:ascii="仿宋_GB2312" w:eastAsia="仿宋_GB2312" w:hAnsi="Times New Roman" w:cs="Times New Roman"/>
          <w:color w:val="333333"/>
          <w:kern w:val="0"/>
          <w:sz w:val="32"/>
          <w:szCs w:val="32"/>
        </w:rPr>
        <w:t>进行划分，</w:t>
      </w:r>
      <w:r w:rsidRPr="00897CEA">
        <w:rPr>
          <w:rFonts w:ascii="仿宋_GB2312" w:eastAsia="仿宋_GB2312" w:hAnsi="Times New Roman" w:cs="Times New Roman" w:hint="eastAsia"/>
          <w:color w:val="333333"/>
          <w:kern w:val="0"/>
          <w:sz w:val="32"/>
          <w:szCs w:val="32"/>
        </w:rPr>
        <w:t>二季度特种设备事故数量最高，四季度特种设备事故数量最低。其主要原因是</w:t>
      </w:r>
      <w:r w:rsidRPr="00897CEA">
        <w:rPr>
          <w:rFonts w:ascii="仿宋_GB2312" w:eastAsia="仿宋_GB2312" w:hAnsi="Times New Roman" w:cs="Times New Roman"/>
          <w:color w:val="333333"/>
          <w:kern w:val="0"/>
          <w:sz w:val="32"/>
          <w:szCs w:val="32"/>
        </w:rPr>
        <w:t>部分企业存在安全管理松懈、</w:t>
      </w:r>
      <w:r w:rsidRPr="00897CEA">
        <w:rPr>
          <w:rFonts w:ascii="仿宋_GB2312" w:eastAsia="仿宋_GB2312" w:hAnsi="Times New Roman" w:cs="Times New Roman" w:hint="eastAsia"/>
          <w:color w:val="333333"/>
          <w:kern w:val="0"/>
          <w:sz w:val="32"/>
          <w:szCs w:val="32"/>
        </w:rPr>
        <w:t>隐患排查不到位</w:t>
      </w:r>
      <w:r w:rsidRPr="00897CEA">
        <w:rPr>
          <w:rFonts w:ascii="仿宋_GB2312" w:eastAsia="仿宋_GB2312" w:hAnsi="Times New Roman" w:cs="Times New Roman"/>
          <w:color w:val="333333"/>
          <w:kern w:val="0"/>
          <w:sz w:val="32"/>
          <w:szCs w:val="32"/>
        </w:rPr>
        <w:t>的情况，再加上</w:t>
      </w:r>
      <w:r w:rsidRPr="00897CEA">
        <w:rPr>
          <w:rFonts w:ascii="仿宋_GB2312" w:eastAsia="仿宋_GB2312" w:hAnsi="Times New Roman" w:cs="Times New Roman" w:hint="eastAsia"/>
          <w:color w:val="333333"/>
          <w:kern w:val="0"/>
          <w:sz w:val="32"/>
          <w:szCs w:val="32"/>
        </w:rPr>
        <w:t>设备</w:t>
      </w:r>
      <w:r w:rsidRPr="00897CEA">
        <w:rPr>
          <w:rFonts w:ascii="仿宋_GB2312" w:eastAsia="仿宋_GB2312" w:hAnsi="Times New Roman" w:cs="Times New Roman"/>
          <w:color w:val="333333"/>
          <w:kern w:val="0"/>
          <w:sz w:val="32"/>
          <w:szCs w:val="32"/>
        </w:rPr>
        <w:t>未</w:t>
      </w:r>
      <w:r w:rsidRPr="00897CEA">
        <w:rPr>
          <w:rFonts w:ascii="仿宋_GB2312" w:eastAsia="仿宋_GB2312" w:hAnsi="Times New Roman" w:cs="Times New Roman" w:hint="eastAsia"/>
          <w:color w:val="333333"/>
          <w:kern w:val="0"/>
          <w:sz w:val="32"/>
          <w:szCs w:val="32"/>
        </w:rPr>
        <w:t>及时进行</w:t>
      </w:r>
      <w:r w:rsidRPr="00897CEA">
        <w:rPr>
          <w:rFonts w:ascii="仿宋_GB2312" w:eastAsia="仿宋_GB2312" w:hAnsi="Times New Roman" w:cs="Times New Roman"/>
          <w:color w:val="333333"/>
          <w:kern w:val="0"/>
          <w:sz w:val="32"/>
          <w:szCs w:val="32"/>
        </w:rPr>
        <w:t>维护或作业人员流失，造成发生事故的风险增大；四季度特种设备事故数量最少，其主要原因是</w:t>
      </w:r>
      <w:r w:rsidRPr="00897CEA">
        <w:rPr>
          <w:rFonts w:ascii="仿宋_GB2312" w:eastAsia="仿宋_GB2312" w:hAnsi="Times New Roman" w:cs="Times New Roman" w:hint="eastAsia"/>
          <w:color w:val="333333"/>
          <w:kern w:val="0"/>
          <w:sz w:val="32"/>
          <w:szCs w:val="32"/>
        </w:rPr>
        <w:t>各地市场监管部门</w:t>
      </w:r>
      <w:r w:rsidRPr="00897CEA">
        <w:rPr>
          <w:rFonts w:ascii="仿宋_GB2312" w:eastAsia="仿宋_GB2312" w:hAnsi="Times New Roman" w:cs="Times New Roman" w:hint="eastAsia"/>
          <w:color w:val="333333"/>
          <w:kern w:val="0"/>
          <w:sz w:val="32"/>
          <w:szCs w:val="32"/>
        </w:rPr>
        <w:lastRenderedPageBreak/>
        <w:t>采取针对性措施化解风险隐患，同时由于</w:t>
      </w:r>
      <w:r w:rsidRPr="00897CEA">
        <w:rPr>
          <w:rFonts w:ascii="仿宋_GB2312" w:eastAsia="仿宋_GB2312" w:hAnsi="Times New Roman" w:cs="Times New Roman"/>
          <w:color w:val="333333"/>
          <w:kern w:val="0"/>
          <w:sz w:val="32"/>
          <w:szCs w:val="32"/>
        </w:rPr>
        <w:t>疫情防控影响，部分设备处于停用状态。（见图</w:t>
      </w:r>
      <w:r w:rsidRPr="00897CEA">
        <w:rPr>
          <w:rFonts w:ascii="Times New Roman" w:eastAsia="宋体" w:hAnsi="Times New Roman" w:cs="Times New Roman" w:hint="eastAsia"/>
          <w:color w:val="333333"/>
          <w:kern w:val="0"/>
          <w:sz w:val="32"/>
          <w:szCs w:val="32"/>
        </w:rPr>
        <w:t>6</w:t>
      </w:r>
      <w:r w:rsidRPr="00897CEA">
        <w:rPr>
          <w:rFonts w:ascii="仿宋_GB2312" w:eastAsia="仿宋_GB2312" w:hAnsi="Times New Roman" w:cs="Times New Roman"/>
          <w:color w:val="333333"/>
          <w:kern w:val="0"/>
          <w:sz w:val="32"/>
          <w:szCs w:val="32"/>
        </w:rPr>
        <w:t>）</w:t>
      </w:r>
    </w:p>
    <w:p w14:paraId="330A460A" w14:textId="798E7BB3"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noProof/>
        </w:rPr>
        <w:drawing>
          <wp:inline distT="0" distB="0" distL="0" distR="0" wp14:anchorId="7B865068" wp14:editId="71F5B0D9">
            <wp:extent cx="5274310" cy="257937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579370"/>
                    </a:xfrm>
                    <a:prstGeom prst="rect">
                      <a:avLst/>
                    </a:prstGeom>
                    <a:noFill/>
                    <a:ln>
                      <a:noFill/>
                    </a:ln>
                  </pic:spPr>
                </pic:pic>
              </a:graphicData>
            </a:graphic>
          </wp:inline>
        </w:drawing>
      </w:r>
      <w:r w:rsidRPr="00897CEA">
        <w:rPr>
          <w:rFonts w:ascii="Times New Roman" w:eastAsia="宋体" w:hAnsi="Times New Roman" w:cs="Times New Roman"/>
          <w:color w:val="333333"/>
          <w:kern w:val="0"/>
          <w:sz w:val="32"/>
          <w:szCs w:val="32"/>
        </w:rPr>
        <w:t> </w:t>
      </w:r>
    </w:p>
    <w:p w14:paraId="2C2DB830" w14:textId="77777777"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28"/>
          <w:szCs w:val="28"/>
        </w:rPr>
        <w:t>图</w:t>
      </w:r>
      <w:r w:rsidRPr="00897CEA">
        <w:rPr>
          <w:rFonts w:ascii="Times New Roman" w:eastAsia="宋体" w:hAnsi="Times New Roman" w:cs="Times New Roman" w:hint="eastAsia"/>
          <w:color w:val="333333"/>
          <w:kern w:val="0"/>
          <w:sz w:val="28"/>
          <w:szCs w:val="28"/>
        </w:rPr>
        <w:t>6</w:t>
      </w:r>
      <w:r w:rsidRPr="00897CEA">
        <w:rPr>
          <w:rFonts w:ascii="宋体" w:eastAsia="宋体" w:hAnsi="宋体" w:cs="Times New Roman" w:hint="eastAsia"/>
          <w:color w:val="333333"/>
          <w:kern w:val="0"/>
          <w:sz w:val="28"/>
          <w:szCs w:val="28"/>
        </w:rPr>
        <w:t>  </w:t>
      </w:r>
      <w:r w:rsidRPr="00897CEA">
        <w:rPr>
          <w:rFonts w:ascii="Times New Roman" w:eastAsia="宋体" w:hAnsi="Times New Roman" w:cs="Times New Roman"/>
          <w:color w:val="333333"/>
          <w:kern w:val="0"/>
          <w:sz w:val="28"/>
          <w:szCs w:val="28"/>
        </w:rPr>
        <w:t>2022</w:t>
      </w:r>
      <w:r w:rsidRPr="00897CEA">
        <w:rPr>
          <w:rFonts w:ascii="仿宋_GB2312" w:eastAsia="仿宋_GB2312" w:hAnsi="Times New Roman" w:cs="Times New Roman"/>
          <w:color w:val="333333"/>
          <w:kern w:val="0"/>
          <w:sz w:val="28"/>
          <w:szCs w:val="28"/>
        </w:rPr>
        <w:t>年</w:t>
      </w:r>
      <w:r w:rsidRPr="00897CEA">
        <w:rPr>
          <w:rFonts w:ascii="Times New Roman" w:eastAsia="宋体" w:hAnsi="Times New Roman" w:cs="Times New Roman"/>
          <w:color w:val="333333"/>
          <w:kern w:val="0"/>
          <w:sz w:val="28"/>
          <w:szCs w:val="28"/>
        </w:rPr>
        <w:t>1</w:t>
      </w:r>
      <w:r w:rsidRPr="00897CEA">
        <w:rPr>
          <w:rFonts w:ascii="仿宋_GB2312" w:eastAsia="仿宋_GB2312" w:hAnsi="Times New Roman" w:cs="Times New Roman" w:hint="eastAsia"/>
          <w:color w:val="333333"/>
          <w:kern w:val="0"/>
          <w:sz w:val="28"/>
          <w:szCs w:val="28"/>
        </w:rPr>
        <w:t>—</w:t>
      </w:r>
      <w:r w:rsidRPr="00897CEA">
        <w:rPr>
          <w:rFonts w:ascii="Times New Roman" w:eastAsia="宋体" w:hAnsi="Times New Roman" w:cs="Times New Roman"/>
          <w:color w:val="333333"/>
          <w:kern w:val="0"/>
          <w:sz w:val="28"/>
          <w:szCs w:val="28"/>
        </w:rPr>
        <w:t>12</w:t>
      </w:r>
      <w:r w:rsidRPr="00897CEA">
        <w:rPr>
          <w:rFonts w:ascii="仿宋_GB2312" w:eastAsia="仿宋_GB2312" w:hAnsi="Times New Roman" w:cs="Times New Roman"/>
          <w:color w:val="333333"/>
          <w:kern w:val="0"/>
          <w:sz w:val="28"/>
          <w:szCs w:val="28"/>
        </w:rPr>
        <w:t>月特种设备事故起数分布图</w:t>
      </w:r>
    </w:p>
    <w:p w14:paraId="70FFD902"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楷体_GB2312" w:eastAsia="楷体_GB2312" w:hAnsi="Times New Roman" w:cs="Times New Roman"/>
          <w:color w:val="333333"/>
          <w:kern w:val="0"/>
          <w:sz w:val="32"/>
          <w:szCs w:val="32"/>
        </w:rPr>
        <w:t>（三）事故</w:t>
      </w:r>
      <w:r w:rsidRPr="00897CEA">
        <w:rPr>
          <w:rFonts w:ascii="楷体_GB2312" w:eastAsia="楷体_GB2312" w:hAnsi="Times New Roman" w:cs="Times New Roman" w:hint="eastAsia"/>
          <w:color w:val="333333"/>
          <w:kern w:val="0"/>
          <w:sz w:val="32"/>
          <w:szCs w:val="32"/>
        </w:rPr>
        <w:t>主要</w:t>
      </w:r>
      <w:r w:rsidRPr="00897CEA">
        <w:rPr>
          <w:rFonts w:ascii="楷体_GB2312" w:eastAsia="楷体_GB2312" w:hAnsi="Times New Roman" w:cs="Times New Roman"/>
          <w:color w:val="333333"/>
          <w:kern w:val="0"/>
          <w:sz w:val="32"/>
          <w:szCs w:val="32"/>
        </w:rPr>
        <w:t>原因。</w:t>
      </w:r>
    </w:p>
    <w:p w14:paraId="22351E2F"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color w:val="333333"/>
          <w:kern w:val="0"/>
          <w:sz w:val="32"/>
          <w:szCs w:val="32"/>
        </w:rPr>
        <w:t>截至</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年年底，特种设备事故共结案</w:t>
      </w:r>
      <w:r w:rsidRPr="00897CEA">
        <w:rPr>
          <w:rFonts w:ascii="Times New Roman" w:eastAsia="宋体" w:hAnsi="Times New Roman" w:cs="Times New Roman"/>
          <w:color w:val="333333"/>
          <w:kern w:val="0"/>
          <w:sz w:val="32"/>
          <w:szCs w:val="32"/>
        </w:rPr>
        <w:t>60</w:t>
      </w:r>
      <w:r w:rsidRPr="00897CEA">
        <w:rPr>
          <w:rFonts w:ascii="仿宋_GB2312" w:eastAsia="仿宋_GB2312" w:hAnsi="Times New Roman" w:cs="Times New Roman" w:hint="eastAsia"/>
          <w:color w:val="333333"/>
          <w:kern w:val="0"/>
          <w:sz w:val="32"/>
          <w:szCs w:val="32"/>
        </w:rPr>
        <w:t>起，根据</w:t>
      </w:r>
      <w:r w:rsidRPr="00897CEA">
        <w:rPr>
          <w:rFonts w:ascii="仿宋_GB2312" w:eastAsia="仿宋_GB2312" w:hAnsi="Times New Roman" w:cs="Times New Roman" w:hint="eastAsia"/>
          <w:color w:val="333333"/>
          <w:spacing w:val="-4"/>
          <w:kern w:val="0"/>
          <w:sz w:val="32"/>
          <w:szCs w:val="32"/>
        </w:rPr>
        <w:t>结案材料</w:t>
      </w:r>
      <w:r w:rsidRPr="00897CEA">
        <w:rPr>
          <w:rFonts w:ascii="仿宋_GB2312" w:eastAsia="仿宋_GB2312" w:hAnsi="Times New Roman" w:cs="Times New Roman" w:hint="eastAsia"/>
          <w:color w:val="333333"/>
          <w:kern w:val="0"/>
          <w:sz w:val="32"/>
          <w:szCs w:val="32"/>
        </w:rPr>
        <w:t>分</w:t>
      </w:r>
      <w:r w:rsidRPr="00897CEA">
        <w:rPr>
          <w:rFonts w:ascii="仿宋_GB2312" w:eastAsia="仿宋_GB2312" w:hAnsi="Times New Roman" w:cs="Times New Roman" w:hint="eastAsia"/>
          <w:color w:val="333333"/>
          <w:spacing w:val="-4"/>
          <w:kern w:val="0"/>
          <w:sz w:val="32"/>
          <w:szCs w:val="32"/>
        </w:rPr>
        <w:t>析，事故原因主要分三类：一是因使用、管理不当发生事故，约占</w:t>
      </w:r>
      <w:r w:rsidRPr="00897CEA">
        <w:rPr>
          <w:rFonts w:ascii="Times New Roman" w:eastAsia="宋体" w:hAnsi="Times New Roman" w:cs="Times New Roman"/>
          <w:color w:val="333333"/>
          <w:spacing w:val="-4"/>
          <w:kern w:val="0"/>
          <w:sz w:val="32"/>
          <w:szCs w:val="32"/>
        </w:rPr>
        <w:t>80.00%</w:t>
      </w:r>
      <w:r w:rsidRPr="00897CEA">
        <w:rPr>
          <w:rFonts w:ascii="仿宋_GB2312" w:eastAsia="仿宋_GB2312" w:hAnsi="Times New Roman" w:cs="Times New Roman" w:hint="eastAsia"/>
          <w:color w:val="333333"/>
          <w:spacing w:val="-4"/>
          <w:kern w:val="0"/>
          <w:sz w:val="32"/>
          <w:szCs w:val="32"/>
        </w:rPr>
        <w:t>。违章作业仍是造成事故的主要原因，具体表现为作业人员违章操作、操作不当甚至无证作业，维护缺失，管理不善等。二是因维护保养不到位造成的安全部件失效及保护装置失灵的事故约占</w:t>
      </w:r>
      <w:r w:rsidRPr="00897CEA">
        <w:rPr>
          <w:rFonts w:ascii="Times New Roman" w:eastAsia="宋体" w:hAnsi="Times New Roman" w:cs="Times New Roman"/>
          <w:color w:val="333333"/>
          <w:spacing w:val="-4"/>
          <w:kern w:val="0"/>
          <w:sz w:val="32"/>
          <w:szCs w:val="32"/>
        </w:rPr>
        <w:t>18</w:t>
      </w:r>
      <w:r w:rsidRPr="00897CEA">
        <w:rPr>
          <w:rFonts w:ascii="Times New Roman" w:eastAsia="宋体" w:hAnsi="Times New Roman" w:cs="Times New Roman" w:hint="eastAsia"/>
          <w:color w:val="333333"/>
          <w:spacing w:val="-4"/>
          <w:kern w:val="0"/>
          <w:sz w:val="32"/>
          <w:szCs w:val="32"/>
        </w:rPr>
        <w:t>.33</w:t>
      </w:r>
      <w:r w:rsidRPr="00897CEA">
        <w:rPr>
          <w:rFonts w:ascii="Times New Roman" w:eastAsia="宋体" w:hAnsi="Times New Roman" w:cs="Times New Roman"/>
          <w:color w:val="333333"/>
          <w:spacing w:val="-4"/>
          <w:kern w:val="0"/>
          <w:sz w:val="32"/>
          <w:szCs w:val="32"/>
        </w:rPr>
        <w:t>%</w:t>
      </w:r>
      <w:r w:rsidRPr="00897CEA">
        <w:rPr>
          <w:rFonts w:ascii="仿宋_GB2312" w:eastAsia="仿宋_GB2312" w:hAnsi="Times New Roman" w:cs="Times New Roman" w:hint="eastAsia"/>
          <w:color w:val="333333"/>
          <w:spacing w:val="-4"/>
          <w:kern w:val="0"/>
          <w:sz w:val="32"/>
          <w:szCs w:val="32"/>
        </w:rPr>
        <w:t>。三是其他次生原因导致的事故，约占</w:t>
      </w:r>
      <w:r w:rsidRPr="00897CEA">
        <w:rPr>
          <w:rFonts w:ascii="Times New Roman" w:eastAsia="宋体" w:hAnsi="Times New Roman" w:cs="Times New Roman"/>
          <w:color w:val="333333"/>
          <w:spacing w:val="-4"/>
          <w:kern w:val="0"/>
          <w:sz w:val="32"/>
          <w:szCs w:val="32"/>
        </w:rPr>
        <w:t>1.67%</w:t>
      </w:r>
      <w:r w:rsidRPr="00897CEA">
        <w:rPr>
          <w:rFonts w:ascii="仿宋_GB2312" w:eastAsia="仿宋_GB2312" w:hAnsi="Times New Roman" w:cs="Times New Roman" w:hint="eastAsia"/>
          <w:color w:val="333333"/>
          <w:spacing w:val="-4"/>
          <w:kern w:val="0"/>
          <w:sz w:val="32"/>
          <w:szCs w:val="32"/>
        </w:rPr>
        <w:t>。</w:t>
      </w:r>
      <w:r w:rsidRPr="00897CEA">
        <w:rPr>
          <w:rFonts w:ascii="仿宋_GB2312" w:eastAsia="仿宋_GB2312" w:hAnsi="Times New Roman" w:cs="Times New Roman"/>
          <w:color w:val="333333"/>
          <w:kern w:val="0"/>
          <w:sz w:val="32"/>
          <w:szCs w:val="32"/>
        </w:rPr>
        <w:t>（见图</w:t>
      </w:r>
      <w:r w:rsidRPr="00897CEA">
        <w:rPr>
          <w:rFonts w:ascii="Times New Roman" w:eastAsia="宋体" w:hAnsi="Times New Roman" w:cs="Times New Roman" w:hint="eastAsia"/>
          <w:color w:val="333333"/>
          <w:kern w:val="0"/>
          <w:sz w:val="32"/>
          <w:szCs w:val="32"/>
        </w:rPr>
        <w:t>7</w:t>
      </w:r>
      <w:r w:rsidRPr="00897CEA">
        <w:rPr>
          <w:rFonts w:ascii="仿宋_GB2312" w:eastAsia="仿宋_GB2312" w:hAnsi="Times New Roman" w:cs="Times New Roman"/>
          <w:color w:val="333333"/>
          <w:kern w:val="0"/>
          <w:sz w:val="32"/>
          <w:szCs w:val="32"/>
        </w:rPr>
        <w:t>）</w:t>
      </w:r>
    </w:p>
    <w:p w14:paraId="6AD3BFAC" w14:textId="7BC7F5FA"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28"/>
          <w:szCs w:val="28"/>
        </w:rPr>
        <w:lastRenderedPageBreak/>
        <w:t> </w:t>
      </w:r>
      <w:r w:rsidRPr="00897CEA">
        <w:rPr>
          <w:noProof/>
        </w:rPr>
        <w:drawing>
          <wp:inline distT="0" distB="0" distL="0" distR="0" wp14:anchorId="6AC7A0E3" wp14:editId="2D7BA725">
            <wp:extent cx="5114925" cy="3228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3228975"/>
                    </a:xfrm>
                    <a:prstGeom prst="rect">
                      <a:avLst/>
                    </a:prstGeom>
                    <a:noFill/>
                    <a:ln>
                      <a:noFill/>
                    </a:ln>
                  </pic:spPr>
                </pic:pic>
              </a:graphicData>
            </a:graphic>
          </wp:inline>
        </w:drawing>
      </w:r>
    </w:p>
    <w:p w14:paraId="586D1814" w14:textId="77777777" w:rsidR="00897CEA" w:rsidRPr="00897CEA" w:rsidRDefault="00897CEA" w:rsidP="00897CEA">
      <w:pPr>
        <w:widowControl/>
        <w:shd w:val="clear" w:color="auto" w:fill="FFFFFF"/>
        <w:spacing w:line="594" w:lineRule="atLeast"/>
        <w:jc w:val="center"/>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28"/>
          <w:szCs w:val="28"/>
        </w:rPr>
        <w:t>图</w:t>
      </w:r>
      <w:r w:rsidRPr="00897CEA">
        <w:rPr>
          <w:rFonts w:ascii="Times New Roman" w:eastAsia="宋体" w:hAnsi="Times New Roman" w:cs="Times New Roman" w:hint="eastAsia"/>
          <w:color w:val="333333"/>
          <w:kern w:val="0"/>
          <w:sz w:val="28"/>
          <w:szCs w:val="28"/>
        </w:rPr>
        <w:t>7</w:t>
      </w:r>
      <w:r w:rsidRPr="00897CEA">
        <w:rPr>
          <w:rFonts w:ascii="仿宋_GB2312" w:eastAsia="仿宋_GB2312" w:hAnsi="Times New Roman" w:cs="Times New Roman" w:hint="eastAsia"/>
          <w:color w:val="333333"/>
          <w:kern w:val="0"/>
          <w:sz w:val="28"/>
          <w:szCs w:val="28"/>
        </w:rPr>
        <w:t>  </w:t>
      </w:r>
      <w:r w:rsidRPr="00897CEA">
        <w:rPr>
          <w:rFonts w:ascii="Times New Roman" w:eastAsia="宋体" w:hAnsi="Times New Roman" w:cs="Times New Roman"/>
          <w:color w:val="333333"/>
          <w:kern w:val="0"/>
          <w:sz w:val="28"/>
          <w:szCs w:val="28"/>
        </w:rPr>
        <w:t>202</w:t>
      </w:r>
      <w:r w:rsidRPr="00897CEA">
        <w:rPr>
          <w:rFonts w:ascii="Times New Roman" w:eastAsia="宋体" w:hAnsi="Times New Roman" w:cs="Times New Roman" w:hint="eastAsia"/>
          <w:color w:val="333333"/>
          <w:kern w:val="0"/>
          <w:sz w:val="28"/>
          <w:szCs w:val="28"/>
        </w:rPr>
        <w:t>2</w:t>
      </w:r>
      <w:r w:rsidRPr="00897CEA">
        <w:rPr>
          <w:rFonts w:ascii="仿宋_GB2312" w:eastAsia="仿宋_GB2312" w:hAnsi="Times New Roman" w:cs="Times New Roman"/>
          <w:color w:val="333333"/>
          <w:kern w:val="0"/>
          <w:sz w:val="28"/>
          <w:szCs w:val="28"/>
        </w:rPr>
        <w:t>年特种设备事故原因占比情况分布图</w:t>
      </w:r>
    </w:p>
    <w:p w14:paraId="6C419500"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color w:val="333333"/>
          <w:kern w:val="0"/>
          <w:sz w:val="32"/>
          <w:szCs w:val="32"/>
        </w:rPr>
        <w:t>事故原因按设备分类如下</w:t>
      </w:r>
      <w:r w:rsidRPr="00897CEA">
        <w:rPr>
          <w:rFonts w:ascii="仿宋_GB2312" w:eastAsia="仿宋_GB2312" w:hAnsi="Times New Roman" w:cs="Times New Roman" w:hint="eastAsia"/>
          <w:color w:val="333333"/>
          <w:kern w:val="0"/>
          <w:sz w:val="32"/>
          <w:szCs w:val="32"/>
        </w:rPr>
        <w:t>（对已结案的事故分析）</w:t>
      </w:r>
      <w:r w:rsidRPr="00897CEA">
        <w:rPr>
          <w:rFonts w:ascii="仿宋_GB2312" w:eastAsia="仿宋_GB2312" w:hAnsi="Times New Roman" w:cs="Times New Roman"/>
          <w:color w:val="333333"/>
          <w:kern w:val="0"/>
          <w:sz w:val="32"/>
          <w:szCs w:val="32"/>
        </w:rPr>
        <w:t>：</w:t>
      </w:r>
    </w:p>
    <w:p w14:paraId="2AFE03C2"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hint="eastAsia"/>
          <w:color w:val="333333"/>
          <w:kern w:val="0"/>
          <w:sz w:val="32"/>
          <w:szCs w:val="32"/>
        </w:rPr>
        <w:t> </w:t>
      </w:r>
      <w:r w:rsidRPr="00897CEA">
        <w:rPr>
          <w:rFonts w:ascii="仿宋_GB2312" w:eastAsia="仿宋_GB2312" w:hAnsi="Times New Roman" w:cs="Times New Roman"/>
          <w:color w:val="333333"/>
          <w:kern w:val="0"/>
          <w:sz w:val="32"/>
          <w:szCs w:val="32"/>
        </w:rPr>
        <w:t>锅炉事故。</w:t>
      </w:r>
      <w:r w:rsidRPr="00897CEA">
        <w:rPr>
          <w:rFonts w:ascii="仿宋_GB2312" w:eastAsia="仿宋_GB2312" w:hAnsi="Times New Roman" w:cs="Times New Roman" w:hint="eastAsia"/>
          <w:color w:val="333333"/>
          <w:kern w:val="0"/>
          <w:sz w:val="32"/>
          <w:szCs w:val="32"/>
        </w:rPr>
        <w:t>因维护保养不到位造成</w:t>
      </w:r>
      <w:r w:rsidRPr="00897CEA">
        <w:rPr>
          <w:rFonts w:ascii="仿宋_GB2312" w:eastAsia="仿宋_GB2312" w:hAnsi="Times New Roman" w:cs="Times New Roman"/>
          <w:color w:val="333333"/>
          <w:kern w:val="0"/>
          <w:sz w:val="32"/>
          <w:szCs w:val="32"/>
        </w:rPr>
        <w:t>安全保护装置</w:t>
      </w:r>
      <w:r w:rsidRPr="00897CEA">
        <w:rPr>
          <w:rFonts w:ascii="仿宋_GB2312" w:eastAsia="仿宋_GB2312" w:hAnsi="Times New Roman" w:cs="Times New Roman" w:hint="eastAsia"/>
          <w:color w:val="333333"/>
          <w:kern w:val="0"/>
          <w:sz w:val="32"/>
          <w:szCs w:val="32"/>
        </w:rPr>
        <w:t>失效</w:t>
      </w:r>
      <w:r w:rsidRPr="00897CEA">
        <w:rPr>
          <w:rFonts w:ascii="仿宋_GB2312" w:eastAsia="仿宋_GB2312" w:hAnsi="Times New Roman" w:cs="Times New Roman"/>
          <w:color w:val="333333"/>
          <w:kern w:val="0"/>
          <w:sz w:val="32"/>
          <w:szCs w:val="32"/>
        </w:rPr>
        <w:t>等原因</w:t>
      </w:r>
      <w:r w:rsidRPr="00897CEA">
        <w:rPr>
          <w:rFonts w:ascii="Times New Roman" w:eastAsia="仿宋_GB2312" w:hAnsi="Times New Roman" w:cs="Times New Roman" w:hint="eastAsia"/>
          <w:color w:val="333333"/>
          <w:kern w:val="0"/>
          <w:sz w:val="32"/>
          <w:szCs w:val="32"/>
        </w:rPr>
        <w:t>2</w:t>
      </w:r>
      <w:r w:rsidRPr="00897CEA">
        <w:rPr>
          <w:rFonts w:ascii="仿宋_GB2312" w:eastAsia="仿宋_GB2312" w:hAnsi="Times New Roman" w:cs="Times New Roman"/>
          <w:color w:val="333333"/>
          <w:kern w:val="0"/>
          <w:sz w:val="32"/>
          <w:szCs w:val="32"/>
        </w:rPr>
        <w:t>起，违章作业</w:t>
      </w:r>
      <w:r w:rsidRPr="00897CEA">
        <w:rPr>
          <w:rFonts w:ascii="Times New Roman" w:eastAsia="宋体" w:hAnsi="Times New Roman" w:cs="Times New Roman" w:hint="eastAsia"/>
          <w:color w:val="333333"/>
          <w:kern w:val="0"/>
          <w:sz w:val="32"/>
          <w:szCs w:val="32"/>
        </w:rPr>
        <w:t>1</w:t>
      </w:r>
      <w:r w:rsidRPr="00897CEA">
        <w:rPr>
          <w:rFonts w:ascii="仿宋_GB2312" w:eastAsia="仿宋_GB2312" w:hAnsi="Times New Roman" w:cs="Times New Roman"/>
          <w:color w:val="333333"/>
          <w:kern w:val="0"/>
          <w:sz w:val="32"/>
          <w:szCs w:val="32"/>
        </w:rPr>
        <w:t>起。</w:t>
      </w:r>
    </w:p>
    <w:p w14:paraId="6DE2EC89"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2.</w:t>
      </w:r>
      <w:r w:rsidRPr="00897CEA">
        <w:rPr>
          <w:rFonts w:ascii="仿宋_GB2312" w:eastAsia="仿宋_GB2312" w:hAnsi="Times New Roman" w:cs="Times New Roman" w:hint="eastAsia"/>
          <w:color w:val="333333"/>
          <w:kern w:val="0"/>
          <w:sz w:val="32"/>
          <w:szCs w:val="32"/>
        </w:rPr>
        <w:t> </w:t>
      </w:r>
      <w:r w:rsidRPr="00897CEA">
        <w:rPr>
          <w:rFonts w:ascii="仿宋_GB2312" w:eastAsia="仿宋_GB2312" w:hAnsi="Times New Roman" w:cs="Times New Roman"/>
          <w:color w:val="333333"/>
          <w:kern w:val="0"/>
          <w:sz w:val="32"/>
          <w:szCs w:val="32"/>
        </w:rPr>
        <w:t>压力容器事故。</w:t>
      </w:r>
      <w:r w:rsidRPr="00897CEA">
        <w:rPr>
          <w:rFonts w:ascii="仿宋_GB2312" w:eastAsia="仿宋_GB2312" w:hAnsi="Times New Roman" w:cs="Times New Roman" w:hint="eastAsia"/>
          <w:color w:val="333333"/>
          <w:kern w:val="0"/>
          <w:sz w:val="32"/>
          <w:szCs w:val="32"/>
        </w:rPr>
        <w:t>因维护保养不到位造成</w:t>
      </w:r>
      <w:r w:rsidRPr="00897CEA">
        <w:rPr>
          <w:rFonts w:ascii="仿宋_GB2312" w:eastAsia="仿宋_GB2312" w:hAnsi="Times New Roman" w:cs="Times New Roman"/>
          <w:color w:val="333333"/>
          <w:kern w:val="0"/>
          <w:sz w:val="32"/>
          <w:szCs w:val="32"/>
        </w:rPr>
        <w:t>安全部件失效或保护装置失灵等原因</w:t>
      </w:r>
      <w:r w:rsidRPr="00897CEA">
        <w:rPr>
          <w:rFonts w:ascii="Times New Roman" w:eastAsia="仿宋_GB2312" w:hAnsi="Times New Roman" w:cs="Times New Roman" w:hint="eastAsia"/>
          <w:color w:val="333333"/>
          <w:kern w:val="0"/>
          <w:sz w:val="32"/>
          <w:szCs w:val="32"/>
        </w:rPr>
        <w:t>3</w:t>
      </w:r>
      <w:r w:rsidRPr="00897CEA">
        <w:rPr>
          <w:rFonts w:ascii="仿宋_GB2312" w:eastAsia="仿宋_GB2312" w:hAnsi="Times New Roman" w:cs="Times New Roman"/>
          <w:color w:val="333333"/>
          <w:kern w:val="0"/>
          <w:sz w:val="32"/>
          <w:szCs w:val="32"/>
        </w:rPr>
        <w:t>起</w:t>
      </w:r>
      <w:r w:rsidRPr="00897CEA">
        <w:rPr>
          <w:rFonts w:ascii="仿宋_GB2312" w:eastAsia="仿宋_GB2312" w:hAnsi="Times New Roman" w:cs="Times New Roman" w:hint="eastAsia"/>
          <w:color w:val="333333"/>
          <w:kern w:val="0"/>
          <w:sz w:val="32"/>
          <w:szCs w:val="32"/>
        </w:rPr>
        <w:t>，</w:t>
      </w:r>
      <w:r w:rsidRPr="00897CEA">
        <w:rPr>
          <w:rFonts w:ascii="仿宋_GB2312" w:eastAsia="仿宋_GB2312" w:hAnsi="Times New Roman" w:cs="Times New Roman"/>
          <w:color w:val="333333"/>
          <w:kern w:val="0"/>
          <w:sz w:val="32"/>
          <w:szCs w:val="32"/>
        </w:rPr>
        <w:t>违章作业</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color w:val="333333"/>
          <w:kern w:val="0"/>
          <w:sz w:val="32"/>
          <w:szCs w:val="32"/>
        </w:rPr>
        <w:t>起，</w:t>
      </w:r>
      <w:r w:rsidRPr="00897CEA">
        <w:rPr>
          <w:rFonts w:ascii="仿宋_GB2312" w:eastAsia="仿宋_GB2312" w:hAnsi="Times New Roman" w:cs="Times New Roman" w:hint="eastAsia"/>
          <w:color w:val="333333"/>
          <w:kern w:val="0"/>
          <w:sz w:val="32"/>
          <w:szCs w:val="32"/>
        </w:rPr>
        <w:t>其他次生原因</w:t>
      </w:r>
      <w:r w:rsidRPr="00897CEA">
        <w:rPr>
          <w:rFonts w:ascii="Times New Roman" w:eastAsia="仿宋_GB2312" w:hAnsi="Times New Roman" w:cs="Times New Roman" w:hint="eastAsia"/>
          <w:color w:val="333333"/>
          <w:kern w:val="0"/>
          <w:sz w:val="32"/>
          <w:szCs w:val="32"/>
        </w:rPr>
        <w:t>1</w:t>
      </w:r>
      <w:r w:rsidRPr="00897CEA">
        <w:rPr>
          <w:rFonts w:ascii="仿宋_GB2312" w:eastAsia="仿宋_GB2312" w:hAnsi="Times New Roman" w:cs="Times New Roman" w:hint="eastAsia"/>
          <w:color w:val="333333"/>
          <w:kern w:val="0"/>
          <w:sz w:val="32"/>
          <w:szCs w:val="32"/>
        </w:rPr>
        <w:t>起</w:t>
      </w:r>
      <w:r w:rsidRPr="00897CEA">
        <w:rPr>
          <w:rFonts w:ascii="仿宋_GB2312" w:eastAsia="仿宋_GB2312" w:hAnsi="Times New Roman" w:cs="Times New Roman"/>
          <w:color w:val="333333"/>
          <w:kern w:val="0"/>
          <w:sz w:val="32"/>
          <w:szCs w:val="32"/>
        </w:rPr>
        <w:t>。</w:t>
      </w:r>
    </w:p>
    <w:p w14:paraId="3599336A"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3.</w:t>
      </w:r>
      <w:r w:rsidRPr="00897CEA">
        <w:rPr>
          <w:rFonts w:ascii="宋体" w:eastAsia="宋体" w:hAnsi="宋体" w:cs="Times New Roman" w:hint="eastAsia"/>
          <w:color w:val="333333"/>
          <w:kern w:val="0"/>
          <w:sz w:val="32"/>
          <w:szCs w:val="32"/>
        </w:rPr>
        <w:t> </w:t>
      </w:r>
      <w:r w:rsidRPr="00897CEA">
        <w:rPr>
          <w:rFonts w:ascii="仿宋_GB2312" w:eastAsia="仿宋_GB2312" w:hAnsi="Times New Roman" w:cs="Times New Roman"/>
          <w:color w:val="333333"/>
          <w:kern w:val="0"/>
          <w:sz w:val="32"/>
          <w:szCs w:val="32"/>
        </w:rPr>
        <w:t>气瓶事故。违章作业</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color w:val="333333"/>
          <w:kern w:val="0"/>
          <w:sz w:val="32"/>
          <w:szCs w:val="32"/>
        </w:rPr>
        <w:t>起。</w:t>
      </w:r>
    </w:p>
    <w:p w14:paraId="515635DC"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4.</w:t>
      </w:r>
      <w:r w:rsidRPr="00897CEA">
        <w:rPr>
          <w:rFonts w:ascii="宋体" w:eastAsia="宋体" w:hAnsi="宋体" w:cs="Times New Roman" w:hint="eastAsia"/>
          <w:color w:val="333333"/>
          <w:kern w:val="0"/>
          <w:sz w:val="32"/>
          <w:szCs w:val="32"/>
        </w:rPr>
        <w:t> </w:t>
      </w:r>
      <w:r w:rsidRPr="00897CEA">
        <w:rPr>
          <w:rFonts w:ascii="仿宋_GB2312" w:eastAsia="仿宋_GB2312" w:hAnsi="Times New Roman" w:cs="Times New Roman"/>
          <w:color w:val="333333"/>
          <w:kern w:val="0"/>
          <w:sz w:val="32"/>
          <w:szCs w:val="32"/>
        </w:rPr>
        <w:t>电梯事故。安全管理、维护保养不到位</w:t>
      </w:r>
      <w:r w:rsidRPr="00897CEA">
        <w:rPr>
          <w:rFonts w:ascii="Times New Roman" w:eastAsia="宋体" w:hAnsi="Times New Roman" w:cs="Times New Roman"/>
          <w:color w:val="333333"/>
          <w:kern w:val="0"/>
          <w:sz w:val="32"/>
          <w:szCs w:val="32"/>
        </w:rPr>
        <w:t>2</w:t>
      </w:r>
      <w:r w:rsidRPr="00897CEA">
        <w:rPr>
          <w:rFonts w:ascii="仿宋_GB2312" w:eastAsia="仿宋_GB2312" w:hAnsi="Times New Roman" w:cs="Times New Roman"/>
          <w:color w:val="333333"/>
          <w:kern w:val="0"/>
          <w:sz w:val="32"/>
          <w:szCs w:val="32"/>
        </w:rPr>
        <w:t>起，违章作业或操作不当</w:t>
      </w:r>
      <w:r w:rsidRPr="00897CEA">
        <w:rPr>
          <w:rFonts w:ascii="Times New Roman" w:eastAsia="宋体" w:hAnsi="Times New Roman" w:cs="Times New Roman" w:hint="eastAsia"/>
          <w:color w:val="333333"/>
          <w:kern w:val="0"/>
          <w:sz w:val="32"/>
          <w:szCs w:val="32"/>
        </w:rPr>
        <w:t>4</w:t>
      </w:r>
      <w:r w:rsidRPr="00897CEA">
        <w:rPr>
          <w:rFonts w:ascii="仿宋_GB2312" w:eastAsia="仿宋_GB2312" w:hAnsi="Times New Roman" w:cs="Times New Roman"/>
          <w:color w:val="333333"/>
          <w:kern w:val="0"/>
          <w:sz w:val="32"/>
          <w:szCs w:val="32"/>
        </w:rPr>
        <w:t>起，</w:t>
      </w:r>
      <w:r w:rsidRPr="00897CEA">
        <w:rPr>
          <w:rFonts w:ascii="仿宋_GB2312" w:eastAsia="仿宋_GB2312" w:hAnsi="Times New Roman" w:cs="Times New Roman" w:hint="eastAsia"/>
          <w:color w:val="333333"/>
          <w:kern w:val="0"/>
          <w:sz w:val="32"/>
          <w:szCs w:val="32"/>
        </w:rPr>
        <w:t>主要</w:t>
      </w:r>
      <w:r w:rsidRPr="00897CEA">
        <w:rPr>
          <w:rFonts w:ascii="仿宋_GB2312" w:eastAsia="仿宋_GB2312" w:hAnsi="Times New Roman" w:cs="Times New Roman"/>
          <w:color w:val="333333"/>
          <w:kern w:val="0"/>
          <w:sz w:val="32"/>
          <w:szCs w:val="32"/>
        </w:rPr>
        <w:t>部件失效或</w:t>
      </w:r>
      <w:r w:rsidRPr="00897CEA">
        <w:rPr>
          <w:rFonts w:ascii="仿宋_GB2312" w:eastAsia="仿宋_GB2312" w:hAnsi="Times New Roman" w:cs="Times New Roman" w:hint="eastAsia"/>
          <w:color w:val="333333"/>
          <w:kern w:val="0"/>
          <w:sz w:val="32"/>
          <w:szCs w:val="32"/>
        </w:rPr>
        <w:t>安全</w:t>
      </w:r>
      <w:r w:rsidRPr="00897CEA">
        <w:rPr>
          <w:rFonts w:ascii="仿宋_GB2312" w:eastAsia="仿宋_GB2312" w:hAnsi="Times New Roman" w:cs="Times New Roman"/>
          <w:color w:val="333333"/>
          <w:kern w:val="0"/>
          <w:sz w:val="32"/>
          <w:szCs w:val="32"/>
        </w:rPr>
        <w:t>保护装置失灵等原因</w:t>
      </w:r>
      <w:r w:rsidRPr="00897CEA">
        <w:rPr>
          <w:rFonts w:ascii="Times New Roman" w:eastAsia="宋体" w:hAnsi="Times New Roman" w:cs="Times New Roman"/>
          <w:color w:val="333333"/>
          <w:kern w:val="0"/>
          <w:sz w:val="32"/>
          <w:szCs w:val="32"/>
        </w:rPr>
        <w:t>6</w:t>
      </w:r>
      <w:r w:rsidRPr="00897CEA">
        <w:rPr>
          <w:rFonts w:ascii="仿宋_GB2312" w:eastAsia="仿宋_GB2312" w:hAnsi="Times New Roman" w:cs="Times New Roman"/>
          <w:color w:val="333333"/>
          <w:kern w:val="0"/>
          <w:sz w:val="32"/>
          <w:szCs w:val="32"/>
        </w:rPr>
        <w:t>起，应急救援不当</w:t>
      </w:r>
      <w:r w:rsidRPr="00897CEA">
        <w:rPr>
          <w:rFonts w:ascii="Times New Roman" w:eastAsia="宋体" w:hAnsi="Times New Roman" w:cs="Times New Roman"/>
          <w:color w:val="333333"/>
          <w:kern w:val="0"/>
          <w:sz w:val="32"/>
          <w:szCs w:val="32"/>
        </w:rPr>
        <w:t>1</w:t>
      </w:r>
      <w:r w:rsidRPr="00897CEA">
        <w:rPr>
          <w:rFonts w:ascii="仿宋_GB2312" w:eastAsia="仿宋_GB2312" w:hAnsi="Times New Roman" w:cs="Times New Roman"/>
          <w:color w:val="333333"/>
          <w:kern w:val="0"/>
          <w:sz w:val="32"/>
          <w:szCs w:val="32"/>
        </w:rPr>
        <w:t>起。</w:t>
      </w:r>
    </w:p>
    <w:p w14:paraId="735D1648"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5.</w:t>
      </w:r>
      <w:r w:rsidRPr="00897CEA">
        <w:rPr>
          <w:rFonts w:ascii="宋体" w:eastAsia="宋体" w:hAnsi="宋体" w:cs="Times New Roman" w:hint="eastAsia"/>
          <w:color w:val="333333"/>
          <w:kern w:val="0"/>
          <w:sz w:val="32"/>
          <w:szCs w:val="32"/>
        </w:rPr>
        <w:t> </w:t>
      </w:r>
      <w:r w:rsidRPr="00897CEA">
        <w:rPr>
          <w:rFonts w:ascii="仿宋_GB2312" w:eastAsia="仿宋_GB2312" w:hAnsi="Times New Roman" w:cs="Times New Roman"/>
          <w:color w:val="333333"/>
          <w:kern w:val="0"/>
          <w:sz w:val="32"/>
          <w:szCs w:val="32"/>
        </w:rPr>
        <w:t>起重机械事故。</w:t>
      </w:r>
      <w:r w:rsidRPr="00897CEA">
        <w:rPr>
          <w:rFonts w:ascii="仿宋_GB2312" w:eastAsia="仿宋_GB2312" w:hAnsi="Times New Roman" w:cs="Times New Roman" w:hint="eastAsia"/>
          <w:color w:val="333333"/>
          <w:kern w:val="0"/>
          <w:sz w:val="32"/>
          <w:szCs w:val="32"/>
        </w:rPr>
        <w:t>违规使用、违章操作和维护保养不到位等原因</w:t>
      </w:r>
      <w:r w:rsidRPr="00897CEA">
        <w:rPr>
          <w:rFonts w:ascii="Times New Roman" w:eastAsia="仿宋_GB2312" w:hAnsi="Times New Roman" w:cs="Times New Roman" w:hint="eastAsia"/>
          <w:color w:val="333333"/>
          <w:kern w:val="0"/>
          <w:sz w:val="32"/>
          <w:szCs w:val="32"/>
        </w:rPr>
        <w:t>15</w:t>
      </w:r>
      <w:r w:rsidRPr="00897CEA">
        <w:rPr>
          <w:rFonts w:ascii="仿宋_GB2312" w:eastAsia="仿宋_GB2312" w:hAnsi="Times New Roman" w:cs="Times New Roman" w:hint="eastAsia"/>
          <w:color w:val="333333"/>
          <w:kern w:val="0"/>
          <w:sz w:val="32"/>
          <w:szCs w:val="32"/>
        </w:rPr>
        <w:t>起。</w:t>
      </w:r>
    </w:p>
    <w:p w14:paraId="552CAE6F" w14:textId="77777777" w:rsidR="00897CEA" w:rsidRPr="00897CEA" w:rsidRDefault="00897CEA" w:rsidP="00897CEA">
      <w:pPr>
        <w:widowControl/>
        <w:shd w:val="clear" w:color="auto" w:fill="FFFFFF"/>
        <w:wordWrap w:val="0"/>
        <w:spacing w:line="594" w:lineRule="atLeast"/>
        <w:ind w:firstLine="632"/>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lastRenderedPageBreak/>
        <w:t>6.</w:t>
      </w:r>
      <w:r w:rsidRPr="00897CEA">
        <w:rPr>
          <w:rFonts w:ascii="宋体" w:eastAsia="宋体" w:hAnsi="宋体" w:cs="Times New Roman" w:hint="eastAsia"/>
          <w:color w:val="333333"/>
          <w:kern w:val="0"/>
          <w:sz w:val="32"/>
          <w:szCs w:val="32"/>
        </w:rPr>
        <w:t> </w:t>
      </w:r>
      <w:r w:rsidRPr="00897CEA">
        <w:rPr>
          <w:rFonts w:ascii="仿宋_GB2312" w:eastAsia="仿宋_GB2312" w:hAnsi="Times New Roman" w:cs="Times New Roman"/>
          <w:color w:val="333333"/>
          <w:kern w:val="0"/>
          <w:sz w:val="32"/>
          <w:szCs w:val="32"/>
        </w:rPr>
        <w:t>场（厂）内专用机动车辆事故。</w:t>
      </w:r>
      <w:r w:rsidRPr="00897CEA">
        <w:rPr>
          <w:rFonts w:ascii="仿宋_GB2312" w:eastAsia="仿宋_GB2312" w:hAnsi="Times New Roman" w:cs="Times New Roman" w:hint="eastAsia"/>
          <w:color w:val="333333"/>
          <w:kern w:val="0"/>
          <w:sz w:val="32"/>
          <w:szCs w:val="32"/>
        </w:rPr>
        <w:t>违规使用、违章操作和维护保养不到位等原因</w:t>
      </w:r>
      <w:r w:rsidRPr="00897CEA">
        <w:rPr>
          <w:rFonts w:ascii="Times New Roman" w:eastAsia="仿宋_GB2312" w:hAnsi="Times New Roman" w:cs="Times New Roman" w:hint="eastAsia"/>
          <w:color w:val="333333"/>
          <w:kern w:val="0"/>
          <w:sz w:val="32"/>
          <w:szCs w:val="32"/>
        </w:rPr>
        <w:t>22</w:t>
      </w:r>
      <w:r w:rsidRPr="00897CEA">
        <w:rPr>
          <w:rFonts w:ascii="仿宋_GB2312" w:eastAsia="仿宋_GB2312" w:hAnsi="Times New Roman" w:cs="Times New Roman" w:hint="eastAsia"/>
          <w:color w:val="333333"/>
          <w:kern w:val="0"/>
          <w:sz w:val="32"/>
          <w:szCs w:val="32"/>
        </w:rPr>
        <w:t>起</w:t>
      </w:r>
      <w:r w:rsidRPr="00897CEA">
        <w:rPr>
          <w:rFonts w:ascii="仿宋_GB2312" w:eastAsia="仿宋_GB2312" w:hAnsi="Times New Roman" w:cs="Times New Roman"/>
          <w:color w:val="333333"/>
          <w:kern w:val="0"/>
          <w:sz w:val="32"/>
          <w:szCs w:val="32"/>
        </w:rPr>
        <w:t>。</w:t>
      </w:r>
    </w:p>
    <w:p w14:paraId="2E2CAFEB" w14:textId="77777777" w:rsidR="00897CEA" w:rsidRPr="00897CEA" w:rsidRDefault="00897CEA" w:rsidP="00897CEA">
      <w:pPr>
        <w:widowControl/>
        <w:shd w:val="clear" w:color="auto" w:fill="FFFFFF"/>
        <w:wordWrap w:val="0"/>
        <w:spacing w:line="614" w:lineRule="atLeast"/>
        <w:ind w:firstLine="640"/>
        <w:rPr>
          <w:rFonts w:ascii="Times New Roman" w:eastAsia="宋体" w:hAnsi="Times New Roman" w:cs="Times New Roman"/>
          <w:color w:val="333333"/>
          <w:kern w:val="0"/>
          <w:sz w:val="32"/>
          <w:szCs w:val="32"/>
        </w:rPr>
      </w:pPr>
      <w:r w:rsidRPr="00897CEA">
        <w:rPr>
          <w:rFonts w:ascii="黑体" w:eastAsia="黑体" w:hAnsi="黑体" w:cs="Times New Roman" w:hint="eastAsia"/>
          <w:color w:val="333333"/>
          <w:kern w:val="0"/>
          <w:sz w:val="32"/>
          <w:szCs w:val="32"/>
        </w:rPr>
        <w:t>三、</w:t>
      </w: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2</w:t>
      </w:r>
      <w:r w:rsidRPr="00897CEA">
        <w:rPr>
          <w:rFonts w:ascii="黑体" w:eastAsia="黑体" w:hAnsi="黑体" w:cs="Times New Roman" w:hint="eastAsia"/>
          <w:color w:val="333333"/>
          <w:kern w:val="0"/>
          <w:sz w:val="32"/>
          <w:szCs w:val="32"/>
        </w:rPr>
        <w:t>年特种设备安全监察工作情况</w:t>
      </w:r>
    </w:p>
    <w:p w14:paraId="03658AD0" w14:textId="77777777" w:rsidR="00897CEA" w:rsidRPr="00897CEA" w:rsidRDefault="00897CEA" w:rsidP="00897CEA">
      <w:pPr>
        <w:widowControl/>
        <w:shd w:val="clear" w:color="auto" w:fill="FFFFFF"/>
        <w:spacing w:line="594" w:lineRule="atLeast"/>
        <w:ind w:firstLine="632"/>
        <w:rPr>
          <w:rFonts w:ascii="Times New Roman" w:eastAsia="宋体" w:hAnsi="Times New Roman" w:cs="Times New Roman"/>
          <w:color w:val="333333"/>
          <w:kern w:val="0"/>
          <w:sz w:val="32"/>
          <w:szCs w:val="32"/>
        </w:rPr>
      </w:pPr>
      <w:r w:rsidRPr="00897CEA">
        <w:rPr>
          <w:rFonts w:ascii="Times New Roman" w:eastAsia="仿宋_GB2312" w:hAnsi="Times New Roman" w:cs="Times New Roman" w:hint="eastAsia"/>
          <w:color w:val="333333"/>
          <w:kern w:val="0"/>
          <w:sz w:val="32"/>
          <w:szCs w:val="32"/>
        </w:rPr>
        <w:t>2022</w:t>
      </w:r>
      <w:r w:rsidRPr="00897CEA">
        <w:rPr>
          <w:rFonts w:ascii="仿宋_GB2312" w:eastAsia="仿宋_GB2312" w:hAnsi="Times New Roman" w:cs="Times New Roman" w:hint="eastAsia"/>
          <w:color w:val="333333"/>
          <w:kern w:val="0"/>
          <w:sz w:val="32"/>
          <w:szCs w:val="32"/>
        </w:rPr>
        <w:t>年，全系统坚持以习近平新时代中国特色社会主义思想为指导，深入学习贯彻党的二十大精神，认真落实党中央、国务院决策部署，按照“讲政治、强监管、促发展、保安全”工作总思路，围绕“一个大市场、两个强国、三个监管、四个安全”工作着力点，</w:t>
      </w:r>
      <w:proofErr w:type="gramStart"/>
      <w:r w:rsidRPr="00897CEA">
        <w:rPr>
          <w:rFonts w:ascii="仿宋_GB2312" w:eastAsia="仿宋_GB2312" w:hAnsi="Times New Roman" w:cs="Times New Roman" w:hint="eastAsia"/>
          <w:color w:val="333333"/>
          <w:kern w:val="0"/>
          <w:sz w:val="32"/>
          <w:szCs w:val="32"/>
        </w:rPr>
        <w:t>守安全</w:t>
      </w:r>
      <w:proofErr w:type="gramEnd"/>
      <w:r w:rsidRPr="00897CEA">
        <w:rPr>
          <w:rFonts w:ascii="仿宋_GB2312" w:eastAsia="仿宋_GB2312" w:hAnsi="Times New Roman" w:cs="Times New Roman" w:hint="eastAsia"/>
          <w:color w:val="333333"/>
          <w:kern w:val="0"/>
          <w:sz w:val="32"/>
          <w:szCs w:val="32"/>
        </w:rPr>
        <w:t>底线，拉质量高线，特种设备安全形势持续平稳，为经济社会高质量发展</w:t>
      </w:r>
      <w:proofErr w:type="gramStart"/>
      <w:r w:rsidRPr="00897CEA">
        <w:rPr>
          <w:rFonts w:ascii="仿宋_GB2312" w:eastAsia="仿宋_GB2312" w:hAnsi="Times New Roman" w:cs="Times New Roman" w:hint="eastAsia"/>
          <w:color w:val="333333"/>
          <w:kern w:val="0"/>
          <w:sz w:val="32"/>
          <w:szCs w:val="32"/>
        </w:rPr>
        <w:t>作出</w:t>
      </w:r>
      <w:proofErr w:type="gramEnd"/>
      <w:r w:rsidRPr="00897CEA">
        <w:rPr>
          <w:rFonts w:ascii="仿宋_GB2312" w:eastAsia="仿宋_GB2312" w:hAnsi="Times New Roman" w:cs="Times New Roman" w:hint="eastAsia"/>
          <w:color w:val="333333"/>
          <w:kern w:val="0"/>
          <w:sz w:val="32"/>
          <w:szCs w:val="32"/>
        </w:rPr>
        <w:t>了贡献。</w:t>
      </w:r>
    </w:p>
    <w:p w14:paraId="698B0921" w14:textId="77777777" w:rsidR="00897CEA" w:rsidRPr="00897CEA" w:rsidRDefault="00897CEA" w:rsidP="00897CEA">
      <w:pPr>
        <w:widowControl/>
        <w:shd w:val="clear" w:color="auto" w:fill="FFFFFF"/>
        <w:spacing w:line="594" w:lineRule="atLeast"/>
        <w:ind w:firstLine="608"/>
        <w:textAlignment w:val="baseline"/>
        <w:rPr>
          <w:rFonts w:ascii="宋体" w:eastAsia="宋体" w:hAnsi="宋体" w:cs="宋体"/>
          <w:color w:val="333333"/>
          <w:kern w:val="0"/>
          <w:sz w:val="27"/>
          <w:szCs w:val="27"/>
        </w:rPr>
      </w:pPr>
      <w:r w:rsidRPr="00897CEA">
        <w:rPr>
          <w:rFonts w:ascii="楷体" w:eastAsia="楷体" w:hAnsi="楷体" w:cs="宋体" w:hint="eastAsia"/>
          <w:color w:val="333333"/>
          <w:spacing w:val="-6"/>
          <w:kern w:val="0"/>
          <w:sz w:val="32"/>
          <w:szCs w:val="32"/>
        </w:rPr>
        <w:t>（一）以“讲政治”为引领，服务党和国家工作大局有力有效。</w:t>
      </w:r>
    </w:p>
    <w:p w14:paraId="15EA2057" w14:textId="77777777" w:rsidR="00897CEA" w:rsidRPr="00897CEA" w:rsidRDefault="00897CEA" w:rsidP="00897CEA">
      <w:pPr>
        <w:widowControl/>
        <w:shd w:val="clear" w:color="auto" w:fill="FFFFFF"/>
        <w:spacing w:line="594" w:lineRule="atLeast"/>
        <w:ind w:firstLine="632"/>
        <w:rPr>
          <w:rFonts w:ascii="宋体" w:eastAsia="宋体" w:hAnsi="宋体" w:cs="宋体" w:hint="eastAsia"/>
          <w:color w:val="333333"/>
          <w:kern w:val="0"/>
          <w:sz w:val="27"/>
          <w:szCs w:val="27"/>
        </w:rPr>
      </w:pPr>
      <w:r w:rsidRPr="00897CEA">
        <w:rPr>
          <w:rFonts w:ascii="仿宋_GB2312" w:eastAsia="仿宋_GB2312" w:hAnsi="宋体" w:cs="宋体" w:hint="eastAsia"/>
          <w:b/>
          <w:bCs/>
          <w:color w:val="333333"/>
          <w:kern w:val="0"/>
          <w:sz w:val="32"/>
          <w:szCs w:val="32"/>
        </w:rPr>
        <w:t>一是</w:t>
      </w:r>
      <w:r w:rsidRPr="00897CEA">
        <w:rPr>
          <w:rFonts w:ascii="仿宋_GB2312" w:eastAsia="仿宋_GB2312" w:hAnsi="宋体" w:cs="宋体" w:hint="eastAsia"/>
          <w:color w:val="333333"/>
          <w:kern w:val="0"/>
          <w:sz w:val="32"/>
          <w:szCs w:val="32"/>
        </w:rPr>
        <w:t>深入学习贯彻习近平新时代中国特色社会主义思想和习近平总书记关于市场监管及安全生产的重要指示批示精神，以扎实的工作成效拥护“两个确立”、</w:t>
      </w:r>
      <w:proofErr w:type="gramStart"/>
      <w:r w:rsidRPr="00897CEA">
        <w:rPr>
          <w:rFonts w:ascii="仿宋_GB2312" w:eastAsia="仿宋_GB2312" w:hAnsi="宋体" w:cs="宋体" w:hint="eastAsia"/>
          <w:color w:val="333333"/>
          <w:kern w:val="0"/>
          <w:sz w:val="32"/>
          <w:szCs w:val="32"/>
        </w:rPr>
        <w:t>践行</w:t>
      </w:r>
      <w:proofErr w:type="gramEnd"/>
      <w:r w:rsidRPr="00897CEA">
        <w:rPr>
          <w:rFonts w:ascii="仿宋_GB2312" w:eastAsia="仿宋_GB2312" w:hAnsi="宋体" w:cs="宋体" w:hint="eastAsia"/>
          <w:color w:val="333333"/>
          <w:kern w:val="0"/>
          <w:sz w:val="32"/>
          <w:szCs w:val="32"/>
        </w:rPr>
        <w:t>“两个维护”。坚持党建与业务融合共进，全面完成“学查改”专项工作任务，认真开展“抓学习、抓调研、抓落实”活动，形成五个方面推进工作的措施建议，进一步提高特种设备安全监管能力。</w:t>
      </w:r>
      <w:r w:rsidRPr="00897CEA">
        <w:rPr>
          <w:rFonts w:ascii="仿宋_GB2312" w:eastAsia="仿宋_GB2312" w:hAnsi="宋体" w:cs="宋体" w:hint="eastAsia"/>
          <w:b/>
          <w:bCs/>
          <w:color w:val="333333"/>
          <w:kern w:val="0"/>
          <w:sz w:val="32"/>
          <w:szCs w:val="32"/>
        </w:rPr>
        <w:t>二是</w:t>
      </w:r>
      <w:r w:rsidRPr="00897CEA">
        <w:rPr>
          <w:rFonts w:ascii="仿宋_GB2312" w:eastAsia="仿宋_GB2312" w:hAnsi="宋体" w:cs="宋体" w:hint="eastAsia"/>
          <w:color w:val="333333"/>
          <w:kern w:val="0"/>
          <w:sz w:val="32"/>
          <w:szCs w:val="32"/>
        </w:rPr>
        <w:t>圆满完成党的二十大、冬奥会和</w:t>
      </w:r>
      <w:proofErr w:type="gramStart"/>
      <w:r w:rsidRPr="00897CEA">
        <w:rPr>
          <w:rFonts w:ascii="仿宋_GB2312" w:eastAsia="仿宋_GB2312" w:hAnsi="宋体" w:cs="宋体" w:hint="eastAsia"/>
          <w:color w:val="333333"/>
          <w:kern w:val="0"/>
          <w:sz w:val="32"/>
          <w:szCs w:val="32"/>
        </w:rPr>
        <w:t>冬残</w:t>
      </w:r>
      <w:proofErr w:type="gramEnd"/>
      <w:r w:rsidRPr="00897CEA">
        <w:rPr>
          <w:rFonts w:ascii="仿宋_GB2312" w:eastAsia="仿宋_GB2312" w:hAnsi="宋体" w:cs="宋体" w:hint="eastAsia"/>
          <w:color w:val="333333"/>
          <w:kern w:val="0"/>
          <w:sz w:val="32"/>
          <w:szCs w:val="32"/>
        </w:rPr>
        <w:t>奥会等重大活动特种设备安全服务保障。</w:t>
      </w:r>
      <w:r w:rsidRPr="00897CEA">
        <w:rPr>
          <w:rFonts w:ascii="仿宋_GB2312" w:eastAsia="仿宋_GB2312" w:hAnsi="宋体" w:cs="宋体" w:hint="eastAsia"/>
          <w:b/>
          <w:bCs/>
          <w:color w:val="333333"/>
          <w:kern w:val="0"/>
          <w:sz w:val="32"/>
          <w:szCs w:val="32"/>
        </w:rPr>
        <w:t>三是</w:t>
      </w:r>
      <w:r w:rsidRPr="00897CEA">
        <w:rPr>
          <w:rFonts w:ascii="仿宋_GB2312" w:eastAsia="仿宋_GB2312" w:hAnsi="宋体" w:cs="宋体" w:hint="eastAsia"/>
          <w:color w:val="333333"/>
          <w:kern w:val="0"/>
          <w:sz w:val="32"/>
          <w:szCs w:val="32"/>
        </w:rPr>
        <w:t>全力服务疫情防控和复工复产，主动出台延期换证、自我声明承诺免评审、调整延长电梯</w:t>
      </w:r>
      <w:proofErr w:type="gramStart"/>
      <w:r w:rsidRPr="00897CEA">
        <w:rPr>
          <w:rFonts w:ascii="仿宋_GB2312" w:eastAsia="仿宋_GB2312" w:hAnsi="宋体" w:cs="宋体" w:hint="eastAsia"/>
          <w:color w:val="333333"/>
          <w:kern w:val="0"/>
          <w:sz w:val="32"/>
          <w:szCs w:val="32"/>
        </w:rPr>
        <w:t>现场维保周期</w:t>
      </w:r>
      <w:proofErr w:type="gramEnd"/>
      <w:r w:rsidRPr="00897CEA">
        <w:rPr>
          <w:rFonts w:ascii="仿宋_GB2312" w:eastAsia="仿宋_GB2312" w:hAnsi="宋体" w:cs="宋体" w:hint="eastAsia"/>
          <w:color w:val="333333"/>
          <w:kern w:val="0"/>
          <w:sz w:val="32"/>
          <w:szCs w:val="32"/>
        </w:rPr>
        <w:t>等</w:t>
      </w:r>
      <w:r w:rsidRPr="00897CEA">
        <w:rPr>
          <w:rFonts w:ascii="Times New Roman" w:eastAsia="仿宋_GB2312" w:hAnsi="Times New Roman" w:cs="Times New Roman" w:hint="eastAsia"/>
          <w:color w:val="333333"/>
          <w:kern w:val="0"/>
          <w:sz w:val="32"/>
          <w:szCs w:val="32"/>
        </w:rPr>
        <w:t>12</w:t>
      </w:r>
      <w:r w:rsidRPr="00897CEA">
        <w:rPr>
          <w:rFonts w:ascii="仿宋_GB2312" w:eastAsia="仿宋_GB2312" w:hAnsi="宋体" w:cs="宋体" w:hint="eastAsia"/>
          <w:color w:val="333333"/>
          <w:kern w:val="0"/>
          <w:sz w:val="32"/>
          <w:szCs w:val="32"/>
        </w:rPr>
        <w:t>项助企</w:t>
      </w:r>
      <w:proofErr w:type="gramStart"/>
      <w:r w:rsidRPr="00897CEA">
        <w:rPr>
          <w:rFonts w:ascii="仿宋_GB2312" w:eastAsia="仿宋_GB2312" w:hAnsi="宋体" w:cs="宋体" w:hint="eastAsia"/>
          <w:color w:val="333333"/>
          <w:kern w:val="0"/>
          <w:sz w:val="32"/>
          <w:szCs w:val="32"/>
        </w:rPr>
        <w:t>纾困具体</w:t>
      </w:r>
      <w:proofErr w:type="gramEnd"/>
      <w:r w:rsidRPr="00897CEA">
        <w:rPr>
          <w:rFonts w:ascii="仿宋_GB2312" w:eastAsia="仿宋_GB2312" w:hAnsi="宋体" w:cs="宋体" w:hint="eastAsia"/>
          <w:color w:val="333333"/>
          <w:kern w:val="0"/>
          <w:sz w:val="32"/>
          <w:szCs w:val="32"/>
        </w:rPr>
        <w:t>措施。根据</w:t>
      </w:r>
      <w:r w:rsidRPr="00897CEA">
        <w:rPr>
          <w:rFonts w:ascii="仿宋_GB2312" w:eastAsia="仿宋_GB2312" w:hAnsi="宋体" w:cs="宋体" w:hint="eastAsia"/>
          <w:color w:val="333333"/>
          <w:kern w:val="0"/>
          <w:sz w:val="32"/>
          <w:szCs w:val="32"/>
        </w:rPr>
        <w:lastRenderedPageBreak/>
        <w:t>疫情防控形势变化，组织制定做好复工复产后特种设备安全监管工作的应急预案。</w:t>
      </w:r>
    </w:p>
    <w:p w14:paraId="51E76BEB" w14:textId="77777777" w:rsidR="00897CEA" w:rsidRPr="00897CEA" w:rsidRDefault="00897CEA" w:rsidP="00897CEA">
      <w:pPr>
        <w:widowControl/>
        <w:shd w:val="clear" w:color="auto" w:fill="FFFFFF"/>
        <w:spacing w:line="594" w:lineRule="atLeast"/>
        <w:ind w:firstLine="632"/>
        <w:rPr>
          <w:rFonts w:ascii="Times New Roman" w:eastAsia="宋体" w:hAnsi="Times New Roman" w:cs="Times New Roman" w:hint="eastAsia"/>
          <w:color w:val="333333"/>
          <w:kern w:val="0"/>
          <w:sz w:val="32"/>
          <w:szCs w:val="32"/>
        </w:rPr>
      </w:pPr>
      <w:r w:rsidRPr="00897CEA">
        <w:rPr>
          <w:rFonts w:ascii="楷体" w:eastAsia="楷体" w:hAnsi="楷体" w:cs="Times New Roman" w:hint="eastAsia"/>
          <w:color w:val="333333"/>
          <w:kern w:val="0"/>
          <w:sz w:val="32"/>
          <w:szCs w:val="32"/>
        </w:rPr>
        <w:t>（二）以“保安全”为首责，安全形势持续稳定。</w:t>
      </w:r>
    </w:p>
    <w:p w14:paraId="3623E6B2" w14:textId="77777777" w:rsidR="00897CEA" w:rsidRPr="00897CEA" w:rsidRDefault="00897CEA" w:rsidP="00897CEA">
      <w:pPr>
        <w:widowControl/>
        <w:shd w:val="clear" w:color="auto" w:fill="FFFFFF"/>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b/>
          <w:bCs/>
          <w:color w:val="333333"/>
          <w:kern w:val="0"/>
          <w:sz w:val="32"/>
          <w:szCs w:val="32"/>
        </w:rPr>
        <w:t>一是</w:t>
      </w:r>
      <w:r w:rsidRPr="00897CEA">
        <w:rPr>
          <w:rFonts w:ascii="仿宋_GB2312" w:eastAsia="仿宋_GB2312" w:hAnsi="Times New Roman" w:cs="Times New Roman" w:hint="eastAsia"/>
          <w:color w:val="333333"/>
          <w:kern w:val="0"/>
          <w:sz w:val="32"/>
          <w:szCs w:val="32"/>
        </w:rPr>
        <w:t>深入开展专项整治行动，有力消除风险隐患。扎实推进安全生产专项整治三年行动收尾攻坚，持续开展燃气、危化品、化工产业转移相关特种设备排查整治，组织实施特种设备超期未检、“黑气瓶”整治、电梯质量安全提升、滑雪场客运索道联合整治四大专项行动。</w:t>
      </w:r>
      <w:r w:rsidRPr="00897CEA">
        <w:rPr>
          <w:rFonts w:ascii="Times New Roman" w:eastAsia="宋体" w:hAnsi="Times New Roman" w:cs="Times New Roman" w:hint="eastAsia"/>
          <w:color w:val="333333"/>
          <w:kern w:val="0"/>
          <w:sz w:val="32"/>
          <w:szCs w:val="32"/>
        </w:rPr>
        <w:t>2022</w:t>
      </w:r>
      <w:r w:rsidRPr="00897CEA">
        <w:rPr>
          <w:rFonts w:ascii="仿宋_GB2312" w:eastAsia="仿宋_GB2312" w:hAnsi="Times New Roman" w:cs="Times New Roman" w:hint="eastAsia"/>
          <w:color w:val="333333"/>
          <w:kern w:val="0"/>
          <w:sz w:val="32"/>
          <w:szCs w:val="32"/>
        </w:rPr>
        <w:t>年全国市场监管系统出动人员</w:t>
      </w:r>
      <w:r w:rsidRPr="00897CEA">
        <w:rPr>
          <w:rFonts w:ascii="Times New Roman" w:eastAsia="宋体" w:hAnsi="Times New Roman" w:cs="Times New Roman"/>
          <w:color w:val="333333"/>
          <w:kern w:val="0"/>
          <w:sz w:val="32"/>
          <w:szCs w:val="32"/>
        </w:rPr>
        <w:t>264.94</w:t>
      </w:r>
      <w:r w:rsidRPr="00897CEA">
        <w:rPr>
          <w:rFonts w:ascii="仿宋_GB2312" w:eastAsia="仿宋_GB2312" w:hAnsi="Times New Roman" w:cs="Times New Roman" w:hint="eastAsia"/>
          <w:color w:val="333333"/>
          <w:kern w:val="0"/>
          <w:sz w:val="32"/>
          <w:szCs w:val="32"/>
        </w:rPr>
        <w:t>万人次，检查特种设备生产、使用等单位</w:t>
      </w:r>
      <w:r w:rsidRPr="00897CEA">
        <w:rPr>
          <w:rFonts w:ascii="Times New Roman" w:eastAsia="宋体" w:hAnsi="Times New Roman" w:cs="Times New Roman"/>
          <w:color w:val="333333"/>
          <w:kern w:val="0"/>
          <w:sz w:val="32"/>
          <w:szCs w:val="32"/>
        </w:rPr>
        <w:t>112.73</w:t>
      </w:r>
      <w:r w:rsidRPr="00897CEA">
        <w:rPr>
          <w:rFonts w:ascii="仿宋_GB2312" w:eastAsia="仿宋_GB2312" w:hAnsi="Times New Roman" w:cs="Times New Roman" w:hint="eastAsia"/>
          <w:color w:val="333333"/>
          <w:kern w:val="0"/>
          <w:sz w:val="32"/>
          <w:szCs w:val="32"/>
        </w:rPr>
        <w:t>万家，下发特种设备安全监察指令书</w:t>
      </w:r>
      <w:r w:rsidRPr="00897CEA">
        <w:rPr>
          <w:rFonts w:ascii="Times New Roman" w:eastAsia="宋体" w:hAnsi="Times New Roman" w:cs="Times New Roman"/>
          <w:color w:val="333333"/>
          <w:kern w:val="0"/>
          <w:sz w:val="32"/>
          <w:szCs w:val="32"/>
        </w:rPr>
        <w:t>15.76</w:t>
      </w:r>
      <w:r w:rsidRPr="00897CEA">
        <w:rPr>
          <w:rFonts w:ascii="仿宋_GB2312" w:eastAsia="仿宋_GB2312" w:hAnsi="Times New Roman" w:cs="Times New Roman" w:hint="eastAsia"/>
          <w:color w:val="333333"/>
          <w:kern w:val="0"/>
          <w:sz w:val="32"/>
          <w:szCs w:val="32"/>
        </w:rPr>
        <w:t>万份，封停设备</w:t>
      </w:r>
      <w:r w:rsidRPr="00897CEA">
        <w:rPr>
          <w:rFonts w:ascii="Times New Roman" w:eastAsia="宋体" w:hAnsi="Times New Roman" w:cs="Times New Roman"/>
          <w:color w:val="333333"/>
          <w:kern w:val="0"/>
          <w:sz w:val="32"/>
          <w:szCs w:val="32"/>
        </w:rPr>
        <w:t>20954</w:t>
      </w:r>
      <w:r w:rsidRPr="00897CEA">
        <w:rPr>
          <w:rFonts w:ascii="仿宋_GB2312" w:eastAsia="仿宋_GB2312" w:hAnsi="Times New Roman" w:cs="Times New Roman" w:hint="eastAsia"/>
          <w:color w:val="333333"/>
          <w:kern w:val="0"/>
          <w:sz w:val="32"/>
          <w:szCs w:val="32"/>
        </w:rPr>
        <w:t>台（套）。特种设备检验机构对</w:t>
      </w:r>
      <w:r w:rsidRPr="00897CEA">
        <w:rPr>
          <w:rFonts w:ascii="Times New Roman" w:eastAsia="宋体" w:hAnsi="Times New Roman" w:cs="Times New Roman"/>
          <w:color w:val="333333"/>
          <w:kern w:val="0"/>
          <w:sz w:val="32"/>
          <w:szCs w:val="32"/>
        </w:rPr>
        <w:t>132</w:t>
      </w:r>
      <w:r w:rsidRPr="00897CEA">
        <w:rPr>
          <w:rFonts w:ascii="Times New Roman" w:eastAsia="宋体" w:hAnsi="Times New Roman" w:cs="Times New Roman" w:hint="eastAsia"/>
          <w:color w:val="333333"/>
          <w:kern w:val="0"/>
          <w:sz w:val="32"/>
          <w:szCs w:val="32"/>
        </w:rPr>
        <w:t>.</w:t>
      </w:r>
      <w:r w:rsidRPr="00897CEA">
        <w:rPr>
          <w:rFonts w:ascii="Times New Roman" w:eastAsia="宋体" w:hAnsi="Times New Roman" w:cs="Times New Roman"/>
          <w:color w:val="333333"/>
          <w:kern w:val="0"/>
          <w:sz w:val="32"/>
          <w:szCs w:val="32"/>
        </w:rPr>
        <w:t>6</w:t>
      </w:r>
      <w:r w:rsidRPr="00897CEA">
        <w:rPr>
          <w:rFonts w:ascii="Times New Roman" w:eastAsia="宋体" w:hAnsi="Times New Roman" w:cs="Times New Roman" w:hint="eastAsia"/>
          <w:color w:val="333333"/>
          <w:kern w:val="0"/>
          <w:sz w:val="32"/>
          <w:szCs w:val="32"/>
        </w:rPr>
        <w:t>2</w:t>
      </w:r>
      <w:r w:rsidRPr="00897CEA">
        <w:rPr>
          <w:rFonts w:ascii="仿宋_GB2312" w:eastAsia="仿宋_GB2312" w:hAnsi="Times New Roman" w:cs="Times New Roman" w:hint="eastAsia"/>
          <w:color w:val="333333"/>
          <w:kern w:val="0"/>
          <w:sz w:val="32"/>
          <w:szCs w:val="32"/>
        </w:rPr>
        <w:t>万台特种设备及部件的制造过程进行了监督检验，发现并督促企业处理缺陷隐患</w:t>
      </w:r>
      <w:r w:rsidRPr="00897CEA">
        <w:rPr>
          <w:rFonts w:ascii="Times New Roman" w:eastAsia="宋体" w:hAnsi="Times New Roman" w:cs="Times New Roman"/>
          <w:color w:val="333333"/>
          <w:kern w:val="0"/>
          <w:sz w:val="32"/>
          <w:szCs w:val="32"/>
        </w:rPr>
        <w:t>1.</w:t>
      </w:r>
      <w:r w:rsidRPr="00897CEA">
        <w:rPr>
          <w:rFonts w:ascii="Times New Roman" w:eastAsia="宋体" w:hAnsi="Times New Roman" w:cs="Times New Roman" w:hint="eastAsia"/>
          <w:color w:val="333333"/>
          <w:kern w:val="0"/>
          <w:sz w:val="32"/>
          <w:szCs w:val="32"/>
        </w:rPr>
        <w:t>53</w:t>
      </w:r>
      <w:r w:rsidRPr="00897CEA">
        <w:rPr>
          <w:rFonts w:ascii="仿宋_GB2312" w:eastAsia="仿宋_GB2312" w:hAnsi="Times New Roman" w:cs="Times New Roman" w:hint="eastAsia"/>
          <w:color w:val="333333"/>
          <w:kern w:val="0"/>
          <w:sz w:val="32"/>
          <w:szCs w:val="32"/>
        </w:rPr>
        <w:t>万个。对</w:t>
      </w:r>
      <w:r w:rsidRPr="00897CEA">
        <w:rPr>
          <w:rFonts w:ascii="Times New Roman" w:eastAsia="宋体" w:hAnsi="Times New Roman" w:cs="Times New Roman" w:hint="eastAsia"/>
          <w:color w:val="333333"/>
          <w:kern w:val="0"/>
          <w:sz w:val="32"/>
          <w:szCs w:val="32"/>
        </w:rPr>
        <w:t>139.42</w:t>
      </w:r>
      <w:r w:rsidRPr="00897CEA">
        <w:rPr>
          <w:rFonts w:ascii="仿宋_GB2312" w:eastAsia="仿宋_GB2312" w:hAnsi="Times New Roman" w:cs="Times New Roman" w:hint="eastAsia"/>
          <w:color w:val="333333"/>
          <w:kern w:val="0"/>
          <w:sz w:val="32"/>
          <w:szCs w:val="32"/>
        </w:rPr>
        <w:t>万台特种设备安装、改造、修理过程进行了监督检验，发现并督促企业处理缺陷隐患</w:t>
      </w:r>
      <w:r w:rsidRPr="00897CEA">
        <w:rPr>
          <w:rFonts w:ascii="Times New Roman" w:eastAsia="宋体" w:hAnsi="Times New Roman" w:cs="Times New Roman" w:hint="eastAsia"/>
          <w:color w:val="333333"/>
          <w:kern w:val="0"/>
          <w:sz w:val="32"/>
          <w:szCs w:val="32"/>
        </w:rPr>
        <w:t>48.68</w:t>
      </w:r>
      <w:r w:rsidRPr="00897CEA">
        <w:rPr>
          <w:rFonts w:ascii="仿宋_GB2312" w:eastAsia="仿宋_GB2312" w:hAnsi="Times New Roman" w:cs="Times New Roman" w:hint="eastAsia"/>
          <w:color w:val="333333"/>
          <w:kern w:val="0"/>
          <w:sz w:val="32"/>
          <w:szCs w:val="32"/>
        </w:rPr>
        <w:t>万个。对</w:t>
      </w:r>
      <w:r w:rsidRPr="00897CEA">
        <w:rPr>
          <w:rFonts w:ascii="Times New Roman" w:eastAsia="仿宋_GB2312" w:hAnsi="Times New Roman" w:cs="Times New Roman" w:hint="eastAsia"/>
          <w:color w:val="333333"/>
          <w:kern w:val="0"/>
          <w:sz w:val="32"/>
          <w:szCs w:val="32"/>
        </w:rPr>
        <w:t>1135.75</w:t>
      </w:r>
      <w:r w:rsidRPr="00897CEA">
        <w:rPr>
          <w:rFonts w:ascii="仿宋_GB2312" w:eastAsia="仿宋_GB2312" w:hAnsi="Times New Roman" w:cs="Times New Roman" w:hint="eastAsia"/>
          <w:color w:val="333333"/>
          <w:kern w:val="0"/>
          <w:sz w:val="32"/>
          <w:szCs w:val="32"/>
        </w:rPr>
        <w:t>万台在用特种设备进行了定期检验，发现并督促使用单位处理缺陷隐患</w:t>
      </w:r>
      <w:r w:rsidRPr="00897CEA">
        <w:rPr>
          <w:rFonts w:ascii="Times New Roman" w:eastAsia="宋体" w:hAnsi="Times New Roman" w:cs="Times New Roman" w:hint="eastAsia"/>
          <w:color w:val="333333"/>
          <w:kern w:val="0"/>
          <w:sz w:val="32"/>
          <w:szCs w:val="32"/>
        </w:rPr>
        <w:t>297.42</w:t>
      </w:r>
      <w:r w:rsidRPr="00897CEA">
        <w:rPr>
          <w:rFonts w:ascii="仿宋_GB2312" w:eastAsia="仿宋_GB2312" w:hAnsi="Times New Roman" w:cs="Times New Roman" w:hint="eastAsia"/>
          <w:color w:val="333333"/>
          <w:kern w:val="0"/>
          <w:sz w:val="32"/>
          <w:szCs w:val="32"/>
        </w:rPr>
        <w:t>万个。</w:t>
      </w:r>
      <w:r w:rsidRPr="00897CEA">
        <w:rPr>
          <w:rFonts w:ascii="仿宋_GB2312" w:eastAsia="仿宋_GB2312" w:hAnsi="Times New Roman" w:cs="Times New Roman" w:hint="eastAsia"/>
          <w:b/>
          <w:bCs/>
          <w:color w:val="333333"/>
          <w:kern w:val="0"/>
          <w:sz w:val="32"/>
          <w:szCs w:val="32"/>
        </w:rPr>
        <w:t>二是</w:t>
      </w:r>
      <w:r w:rsidRPr="00897CEA">
        <w:rPr>
          <w:rFonts w:ascii="仿宋_GB2312" w:eastAsia="仿宋_GB2312" w:hAnsi="Times New Roman" w:cs="Times New Roman" w:hint="eastAsia"/>
          <w:color w:val="333333"/>
          <w:kern w:val="0"/>
          <w:sz w:val="32"/>
          <w:szCs w:val="32"/>
        </w:rPr>
        <w:t>定期开展风险分析</w:t>
      </w:r>
      <w:proofErr w:type="gramStart"/>
      <w:r w:rsidRPr="00897CEA">
        <w:rPr>
          <w:rFonts w:ascii="仿宋_GB2312" w:eastAsia="仿宋_GB2312" w:hAnsi="Times New Roman" w:cs="Times New Roman" w:hint="eastAsia"/>
          <w:color w:val="333333"/>
          <w:kern w:val="0"/>
          <w:sz w:val="32"/>
          <w:szCs w:val="32"/>
        </w:rPr>
        <w:t>研</w:t>
      </w:r>
      <w:proofErr w:type="gramEnd"/>
      <w:r w:rsidRPr="00897CEA">
        <w:rPr>
          <w:rFonts w:ascii="仿宋_GB2312" w:eastAsia="仿宋_GB2312" w:hAnsi="Times New Roman" w:cs="Times New Roman" w:hint="eastAsia"/>
          <w:color w:val="333333"/>
          <w:kern w:val="0"/>
          <w:sz w:val="32"/>
          <w:szCs w:val="32"/>
        </w:rPr>
        <w:t>判，持续推进双重预防机制建设。总局组织制定重大危险源辨识标准，节假日等重点时段加强形势分析</w:t>
      </w:r>
      <w:proofErr w:type="gramStart"/>
      <w:r w:rsidRPr="00897CEA">
        <w:rPr>
          <w:rFonts w:ascii="仿宋_GB2312" w:eastAsia="仿宋_GB2312" w:hAnsi="Times New Roman" w:cs="Times New Roman" w:hint="eastAsia"/>
          <w:color w:val="333333"/>
          <w:kern w:val="0"/>
          <w:sz w:val="32"/>
          <w:szCs w:val="32"/>
        </w:rPr>
        <w:t>研</w:t>
      </w:r>
      <w:proofErr w:type="gramEnd"/>
      <w:r w:rsidRPr="00897CEA">
        <w:rPr>
          <w:rFonts w:ascii="仿宋_GB2312" w:eastAsia="仿宋_GB2312" w:hAnsi="Times New Roman" w:cs="Times New Roman" w:hint="eastAsia"/>
          <w:color w:val="333333"/>
          <w:kern w:val="0"/>
          <w:sz w:val="32"/>
          <w:szCs w:val="32"/>
        </w:rPr>
        <w:t>判和工作调度，督促指导各地市场监管部门加强安全监管，印发典型事故情况通报，有针对性地提出风险防范措施，遏制事故多发趋势。</w:t>
      </w:r>
      <w:r w:rsidRPr="00897CEA">
        <w:rPr>
          <w:rFonts w:ascii="仿宋_GB2312" w:eastAsia="仿宋_GB2312" w:hAnsi="Times New Roman" w:cs="Times New Roman" w:hint="eastAsia"/>
          <w:b/>
          <w:bCs/>
          <w:color w:val="333333"/>
          <w:kern w:val="0"/>
          <w:sz w:val="32"/>
          <w:szCs w:val="32"/>
        </w:rPr>
        <w:t>三是</w:t>
      </w:r>
      <w:r w:rsidRPr="00897CEA">
        <w:rPr>
          <w:rFonts w:ascii="仿宋_GB2312" w:eastAsia="仿宋_GB2312" w:hAnsi="Times New Roman" w:cs="Times New Roman" w:hint="eastAsia"/>
          <w:color w:val="333333"/>
          <w:kern w:val="0"/>
          <w:sz w:val="32"/>
          <w:szCs w:val="32"/>
        </w:rPr>
        <w:t>持续加强应急能力建设，不断</w:t>
      </w:r>
      <w:r w:rsidRPr="00897CEA">
        <w:rPr>
          <w:rFonts w:ascii="仿宋_GB2312" w:eastAsia="仿宋_GB2312" w:hAnsi="Times New Roman" w:cs="Times New Roman" w:hint="eastAsia"/>
          <w:color w:val="333333"/>
          <w:kern w:val="0"/>
          <w:sz w:val="32"/>
          <w:szCs w:val="32"/>
        </w:rPr>
        <w:lastRenderedPageBreak/>
        <w:t>完善应急体系。修订完善特种设备突发事件应急预案，指导北京、上海等地开展应急演练。</w:t>
      </w:r>
    </w:p>
    <w:p w14:paraId="1A5609B7" w14:textId="77777777" w:rsidR="00897CEA" w:rsidRPr="00897CEA" w:rsidRDefault="00897CEA" w:rsidP="00897CEA">
      <w:pPr>
        <w:widowControl/>
        <w:shd w:val="clear" w:color="auto" w:fill="FFFFFF"/>
        <w:spacing w:line="594" w:lineRule="atLeast"/>
        <w:ind w:firstLine="632"/>
        <w:rPr>
          <w:rFonts w:ascii="Times New Roman" w:eastAsia="宋体" w:hAnsi="Times New Roman" w:cs="Times New Roman"/>
          <w:color w:val="333333"/>
          <w:kern w:val="0"/>
          <w:sz w:val="32"/>
          <w:szCs w:val="32"/>
        </w:rPr>
      </w:pPr>
      <w:r w:rsidRPr="00897CEA">
        <w:rPr>
          <w:rFonts w:ascii="楷体" w:eastAsia="楷体" w:hAnsi="楷体" w:cs="Times New Roman" w:hint="eastAsia"/>
          <w:color w:val="333333"/>
          <w:kern w:val="0"/>
          <w:sz w:val="32"/>
          <w:szCs w:val="32"/>
        </w:rPr>
        <w:t>（三）以“强监管”为手段，监管效能持续提升。</w:t>
      </w:r>
    </w:p>
    <w:p w14:paraId="71BF7D28" w14:textId="77777777" w:rsidR="00897CEA" w:rsidRPr="00897CEA" w:rsidRDefault="00897CEA" w:rsidP="00897CEA">
      <w:pPr>
        <w:widowControl/>
        <w:shd w:val="clear" w:color="auto" w:fill="FFFFFF"/>
        <w:spacing w:line="594" w:lineRule="atLeast"/>
        <w:ind w:firstLine="632"/>
        <w:rPr>
          <w:rFonts w:ascii="Times New Roman" w:eastAsia="宋体" w:hAnsi="Times New Roman" w:cs="Times New Roman"/>
          <w:color w:val="333333"/>
          <w:kern w:val="0"/>
          <w:sz w:val="32"/>
          <w:szCs w:val="32"/>
        </w:rPr>
      </w:pPr>
      <w:r w:rsidRPr="00897CEA">
        <w:rPr>
          <w:rFonts w:ascii="仿宋_GB2312" w:eastAsia="仿宋_GB2312" w:hAnsi="Times New Roman" w:cs="Times New Roman" w:hint="eastAsia"/>
          <w:b/>
          <w:bCs/>
          <w:color w:val="333333"/>
          <w:kern w:val="0"/>
          <w:sz w:val="32"/>
          <w:szCs w:val="32"/>
        </w:rPr>
        <w:t>一是</w:t>
      </w:r>
      <w:r w:rsidRPr="00897CEA">
        <w:rPr>
          <w:rFonts w:ascii="仿宋_GB2312" w:eastAsia="仿宋_GB2312" w:hAnsi="Times New Roman" w:cs="Times New Roman" w:hint="eastAsia"/>
          <w:color w:val="333333"/>
          <w:kern w:val="0"/>
          <w:sz w:val="32"/>
          <w:szCs w:val="32"/>
        </w:rPr>
        <w:t>持续强化法治监管，完善法规标准体系。完成《特种设备安全监察条例》修订征求意见，出台事故调查处理规定和监督检查办法，制定生产、使用单位落实主体责任监督管理规定，制修订安全技术规范</w:t>
      </w:r>
      <w:r w:rsidRPr="00897CEA">
        <w:rPr>
          <w:rFonts w:ascii="Times New Roman" w:eastAsia="仿宋_GB2312" w:hAnsi="Times New Roman" w:cs="Times New Roman" w:hint="eastAsia"/>
          <w:color w:val="333333"/>
          <w:kern w:val="0"/>
          <w:sz w:val="32"/>
          <w:szCs w:val="32"/>
        </w:rPr>
        <w:t>5</w:t>
      </w:r>
      <w:r w:rsidRPr="00897CEA">
        <w:rPr>
          <w:rFonts w:ascii="仿宋_GB2312" w:eastAsia="仿宋_GB2312" w:hAnsi="Times New Roman" w:cs="Times New Roman" w:hint="eastAsia"/>
          <w:color w:val="333333"/>
          <w:kern w:val="0"/>
          <w:sz w:val="32"/>
          <w:szCs w:val="32"/>
        </w:rPr>
        <w:t>项。各地市场监管部门结合总局民生领域“铁拳”行动，严厉打击翻新“黑气瓶”、超期未检电梯等违法行为，发布一批典型案例。组织开展“电梯安全宣传周”活动，各地市场监管部门报送</w:t>
      </w:r>
      <w:r w:rsidRPr="00897CEA">
        <w:rPr>
          <w:rFonts w:ascii="Times New Roman" w:eastAsia="仿宋_GB2312" w:hAnsi="Times New Roman" w:cs="Times New Roman" w:hint="eastAsia"/>
          <w:color w:val="333333"/>
          <w:kern w:val="0"/>
          <w:sz w:val="32"/>
          <w:szCs w:val="32"/>
        </w:rPr>
        <w:t>31</w:t>
      </w:r>
      <w:r w:rsidRPr="00897CEA">
        <w:rPr>
          <w:rFonts w:ascii="仿宋_GB2312" w:eastAsia="仿宋_GB2312" w:hAnsi="Times New Roman" w:cs="Times New Roman" w:hint="eastAsia"/>
          <w:color w:val="333333"/>
          <w:kern w:val="0"/>
          <w:sz w:val="32"/>
          <w:szCs w:val="32"/>
        </w:rPr>
        <w:t>部公益宣传作品，</w:t>
      </w:r>
      <w:r w:rsidRPr="00897CEA">
        <w:rPr>
          <w:rFonts w:ascii="Times New Roman" w:eastAsia="仿宋_GB2312" w:hAnsi="Times New Roman" w:cs="Times New Roman" w:hint="eastAsia"/>
          <w:color w:val="333333"/>
          <w:kern w:val="0"/>
          <w:sz w:val="32"/>
          <w:szCs w:val="32"/>
        </w:rPr>
        <w:t>5</w:t>
      </w:r>
      <w:r w:rsidRPr="00897CEA">
        <w:rPr>
          <w:rFonts w:ascii="仿宋_GB2312" w:eastAsia="仿宋_GB2312" w:hAnsi="Times New Roman" w:cs="Times New Roman" w:hint="eastAsia"/>
          <w:color w:val="333333"/>
          <w:kern w:val="0"/>
          <w:sz w:val="32"/>
          <w:szCs w:val="32"/>
        </w:rPr>
        <w:t>部优秀作品在总局新媒体平台发布。</w:t>
      </w:r>
      <w:r w:rsidRPr="00897CEA">
        <w:rPr>
          <w:rFonts w:ascii="仿宋_GB2312" w:eastAsia="仿宋_GB2312" w:hAnsi="Times New Roman" w:cs="Times New Roman" w:hint="eastAsia"/>
          <w:b/>
          <w:bCs/>
          <w:color w:val="333333"/>
          <w:kern w:val="0"/>
          <w:sz w:val="32"/>
          <w:szCs w:val="32"/>
        </w:rPr>
        <w:t>二是</w:t>
      </w:r>
      <w:r w:rsidRPr="00897CEA">
        <w:rPr>
          <w:rFonts w:ascii="仿宋_GB2312" w:eastAsia="仿宋_GB2312" w:hAnsi="Times New Roman" w:cs="Times New Roman" w:hint="eastAsia"/>
          <w:color w:val="333333"/>
          <w:kern w:val="0"/>
          <w:sz w:val="32"/>
          <w:szCs w:val="32"/>
        </w:rPr>
        <w:t>持续推进智慧监管，</w:t>
      </w:r>
      <w:proofErr w:type="gramStart"/>
      <w:r w:rsidRPr="00897CEA">
        <w:rPr>
          <w:rFonts w:ascii="仿宋_GB2312" w:eastAsia="仿宋_GB2312" w:hAnsi="Times New Roman" w:cs="Times New Roman" w:hint="eastAsia"/>
          <w:color w:val="333333"/>
          <w:kern w:val="0"/>
          <w:sz w:val="32"/>
          <w:szCs w:val="32"/>
        </w:rPr>
        <w:t>提高数智化</w:t>
      </w:r>
      <w:proofErr w:type="gramEnd"/>
      <w:r w:rsidRPr="00897CEA">
        <w:rPr>
          <w:rFonts w:ascii="仿宋_GB2312" w:eastAsia="仿宋_GB2312" w:hAnsi="Times New Roman" w:cs="Times New Roman" w:hint="eastAsia"/>
          <w:color w:val="333333"/>
          <w:kern w:val="0"/>
          <w:sz w:val="32"/>
          <w:szCs w:val="32"/>
        </w:rPr>
        <w:t>水平。初步建立特种设备信息化建设标准体系，完善“三库</w:t>
      </w:r>
      <w:proofErr w:type="gramStart"/>
      <w:r w:rsidRPr="00897CEA">
        <w:rPr>
          <w:rFonts w:ascii="仿宋_GB2312" w:eastAsia="仿宋_GB2312" w:hAnsi="Times New Roman" w:cs="Times New Roman" w:hint="eastAsia"/>
          <w:color w:val="333333"/>
          <w:kern w:val="0"/>
          <w:sz w:val="32"/>
          <w:szCs w:val="32"/>
        </w:rPr>
        <w:t>一</w:t>
      </w:r>
      <w:proofErr w:type="gramEnd"/>
      <w:r w:rsidRPr="00897CEA">
        <w:rPr>
          <w:rFonts w:ascii="仿宋_GB2312" w:eastAsia="仿宋_GB2312" w:hAnsi="Times New Roman" w:cs="Times New Roman" w:hint="eastAsia"/>
          <w:color w:val="333333"/>
          <w:kern w:val="0"/>
          <w:sz w:val="32"/>
          <w:szCs w:val="32"/>
        </w:rPr>
        <w:t>平台”功能应用，建立全国特种设备许可信息归集机制，组织开发并推广应用特种设备现场监督检查</w:t>
      </w:r>
      <w:r w:rsidRPr="00897CEA">
        <w:rPr>
          <w:rFonts w:ascii="Times New Roman" w:eastAsia="仿宋_GB2312" w:hAnsi="Times New Roman" w:cs="Times New Roman" w:hint="eastAsia"/>
          <w:color w:val="333333"/>
          <w:kern w:val="0"/>
          <w:sz w:val="32"/>
          <w:szCs w:val="32"/>
        </w:rPr>
        <w:t>App</w:t>
      </w:r>
      <w:r w:rsidRPr="00897CEA">
        <w:rPr>
          <w:rFonts w:ascii="仿宋_GB2312" w:eastAsia="仿宋_GB2312" w:hAnsi="Times New Roman" w:cs="Times New Roman" w:hint="eastAsia"/>
          <w:color w:val="333333"/>
          <w:kern w:val="0"/>
          <w:sz w:val="32"/>
          <w:szCs w:val="32"/>
        </w:rPr>
        <w:t>，完善全国压力管道检验信息管理系统。</w:t>
      </w:r>
      <w:r w:rsidRPr="00897CEA">
        <w:rPr>
          <w:rFonts w:ascii="仿宋_GB2312" w:eastAsia="仿宋_GB2312" w:hAnsi="Times New Roman" w:cs="Times New Roman" w:hint="eastAsia"/>
          <w:b/>
          <w:bCs/>
          <w:color w:val="333333"/>
          <w:kern w:val="0"/>
          <w:sz w:val="32"/>
          <w:szCs w:val="32"/>
        </w:rPr>
        <w:t>三是</w:t>
      </w:r>
      <w:r w:rsidRPr="00897CEA">
        <w:rPr>
          <w:rFonts w:ascii="仿宋_GB2312" w:eastAsia="仿宋_GB2312" w:hAnsi="Times New Roman" w:cs="Times New Roman" w:hint="eastAsia"/>
          <w:color w:val="333333"/>
          <w:kern w:val="0"/>
          <w:sz w:val="32"/>
          <w:szCs w:val="32"/>
        </w:rPr>
        <w:t>不断探索信用监管措施，促进企业诚信守法。督促指导全国特种设备生产企业报送企业年报，全国</w:t>
      </w:r>
      <w:r w:rsidRPr="00897CEA">
        <w:rPr>
          <w:rFonts w:ascii="Times New Roman" w:eastAsia="仿宋_GB2312" w:hAnsi="Times New Roman" w:cs="Times New Roman" w:hint="eastAsia"/>
          <w:color w:val="333333"/>
          <w:kern w:val="0"/>
          <w:sz w:val="32"/>
          <w:szCs w:val="32"/>
        </w:rPr>
        <w:t>7.6</w:t>
      </w:r>
      <w:r w:rsidRPr="00897CEA">
        <w:rPr>
          <w:rFonts w:ascii="仿宋_GB2312" w:eastAsia="仿宋_GB2312" w:hAnsi="Times New Roman" w:cs="Times New Roman" w:hint="eastAsia"/>
          <w:color w:val="333333"/>
          <w:kern w:val="0"/>
          <w:sz w:val="32"/>
          <w:szCs w:val="32"/>
        </w:rPr>
        <w:t>万家特种设备生产单位和检验检测机构完成基本数据统一录入和系统标注。启动重点抽查和“双随机”抽查相结合的证后监督抽查。</w:t>
      </w:r>
      <w:r w:rsidRPr="00897CEA">
        <w:rPr>
          <w:rFonts w:ascii="仿宋_GB2312" w:eastAsia="仿宋_GB2312" w:hAnsi="Times New Roman" w:cs="Times New Roman" w:hint="eastAsia"/>
          <w:b/>
          <w:bCs/>
          <w:color w:val="333333"/>
          <w:kern w:val="0"/>
          <w:sz w:val="32"/>
          <w:szCs w:val="32"/>
        </w:rPr>
        <w:t>四是</w:t>
      </w:r>
      <w:r w:rsidRPr="00897CEA">
        <w:rPr>
          <w:rFonts w:ascii="仿宋_GB2312" w:eastAsia="仿宋_GB2312" w:hAnsi="Times New Roman" w:cs="Times New Roman" w:hint="eastAsia"/>
          <w:color w:val="333333"/>
          <w:kern w:val="0"/>
          <w:sz w:val="32"/>
          <w:szCs w:val="32"/>
        </w:rPr>
        <w:t>强化基层能力建设，夯实基层基础。总局印发《关于加强特种设备安全监管能力建设的指导意见》，开展</w:t>
      </w:r>
      <w:r w:rsidRPr="00897CEA">
        <w:rPr>
          <w:rFonts w:ascii="Times New Roman" w:eastAsia="仿宋_GB2312" w:hAnsi="Times New Roman" w:cs="Times New Roman" w:hint="eastAsia"/>
          <w:color w:val="333333"/>
          <w:kern w:val="0"/>
          <w:sz w:val="32"/>
          <w:szCs w:val="32"/>
        </w:rPr>
        <w:t>6</w:t>
      </w:r>
      <w:r w:rsidRPr="00897CEA">
        <w:rPr>
          <w:rFonts w:ascii="仿宋_GB2312" w:eastAsia="仿宋_GB2312" w:hAnsi="Times New Roman" w:cs="Times New Roman" w:hint="eastAsia"/>
          <w:color w:val="333333"/>
          <w:kern w:val="0"/>
          <w:sz w:val="32"/>
          <w:szCs w:val="32"/>
        </w:rPr>
        <w:t>期全国</w:t>
      </w:r>
      <w:r w:rsidRPr="00897CEA">
        <w:rPr>
          <w:rFonts w:ascii="Times New Roman" w:eastAsia="仿宋_GB2312" w:hAnsi="Times New Roman" w:cs="Times New Roman" w:hint="eastAsia"/>
          <w:color w:val="333333"/>
          <w:kern w:val="0"/>
          <w:sz w:val="32"/>
          <w:szCs w:val="32"/>
        </w:rPr>
        <w:t>A</w:t>
      </w:r>
      <w:r w:rsidRPr="00897CEA">
        <w:rPr>
          <w:rFonts w:ascii="仿宋_GB2312" w:eastAsia="仿宋_GB2312" w:hAnsi="Times New Roman" w:cs="Times New Roman" w:hint="eastAsia"/>
          <w:color w:val="333333"/>
          <w:kern w:val="0"/>
          <w:sz w:val="32"/>
          <w:szCs w:val="32"/>
        </w:rPr>
        <w:t>类特种设备安全监察人员考核，</w:t>
      </w:r>
      <w:r w:rsidRPr="00897CEA">
        <w:rPr>
          <w:rFonts w:ascii="Times New Roman" w:eastAsia="仿宋_GB2312" w:hAnsi="Times New Roman" w:cs="Times New Roman" w:hint="eastAsia"/>
          <w:color w:val="333333"/>
          <w:kern w:val="0"/>
          <w:sz w:val="32"/>
          <w:szCs w:val="32"/>
        </w:rPr>
        <w:t>557</w:t>
      </w:r>
      <w:r w:rsidRPr="00897CEA">
        <w:rPr>
          <w:rFonts w:ascii="仿宋_GB2312" w:eastAsia="仿宋_GB2312" w:hAnsi="Times New Roman" w:cs="Times New Roman" w:hint="eastAsia"/>
          <w:color w:val="333333"/>
          <w:kern w:val="0"/>
          <w:sz w:val="32"/>
          <w:szCs w:val="32"/>
        </w:rPr>
        <w:t>人考核合格。各省级市场</w:t>
      </w:r>
      <w:r w:rsidRPr="00897CEA">
        <w:rPr>
          <w:rFonts w:ascii="仿宋_GB2312" w:eastAsia="仿宋_GB2312" w:hAnsi="Times New Roman" w:cs="Times New Roman" w:hint="eastAsia"/>
          <w:color w:val="333333"/>
          <w:kern w:val="0"/>
          <w:sz w:val="32"/>
          <w:szCs w:val="32"/>
        </w:rPr>
        <w:lastRenderedPageBreak/>
        <w:t>监管部门及大部分地市级市场监管部门均按要求配齐</w:t>
      </w:r>
      <w:r w:rsidRPr="00897CEA">
        <w:rPr>
          <w:rFonts w:ascii="Times New Roman" w:eastAsia="仿宋_GB2312" w:hAnsi="Times New Roman" w:cs="Times New Roman" w:hint="eastAsia"/>
          <w:color w:val="333333"/>
          <w:kern w:val="0"/>
          <w:sz w:val="32"/>
          <w:szCs w:val="32"/>
        </w:rPr>
        <w:t>A</w:t>
      </w:r>
      <w:r w:rsidRPr="00897CEA">
        <w:rPr>
          <w:rFonts w:ascii="仿宋_GB2312" w:eastAsia="仿宋_GB2312" w:hAnsi="Times New Roman" w:cs="Times New Roman" w:hint="eastAsia"/>
          <w:color w:val="333333"/>
          <w:kern w:val="0"/>
          <w:sz w:val="32"/>
          <w:szCs w:val="32"/>
        </w:rPr>
        <w:t>类安全监察人员。</w:t>
      </w:r>
    </w:p>
    <w:p w14:paraId="5A3152E7" w14:textId="77777777" w:rsidR="00897CEA" w:rsidRPr="00897CEA" w:rsidRDefault="00897CEA" w:rsidP="00897CEA">
      <w:pPr>
        <w:widowControl/>
        <w:shd w:val="clear" w:color="auto" w:fill="FFFFFF"/>
        <w:spacing w:line="560" w:lineRule="atLeast"/>
        <w:ind w:firstLine="632"/>
        <w:textAlignment w:val="baseline"/>
        <w:rPr>
          <w:rFonts w:ascii="宋体" w:eastAsia="宋体" w:hAnsi="宋体" w:cs="宋体"/>
          <w:color w:val="333333"/>
          <w:kern w:val="0"/>
          <w:sz w:val="27"/>
          <w:szCs w:val="27"/>
        </w:rPr>
      </w:pPr>
      <w:r w:rsidRPr="00897CEA">
        <w:rPr>
          <w:rFonts w:ascii="楷体" w:eastAsia="楷体" w:hAnsi="楷体" w:cs="宋体" w:hint="eastAsia"/>
          <w:color w:val="333333"/>
          <w:kern w:val="0"/>
          <w:sz w:val="32"/>
          <w:szCs w:val="32"/>
        </w:rPr>
        <w:t>（四）以“促发展”为目标，服务经济社会高质量发展成效明显。</w:t>
      </w:r>
    </w:p>
    <w:p w14:paraId="31464CFF" w14:textId="77777777" w:rsidR="00897CEA" w:rsidRPr="00897CEA" w:rsidRDefault="00897CEA" w:rsidP="00897CEA">
      <w:pPr>
        <w:widowControl/>
        <w:shd w:val="clear" w:color="auto" w:fill="FFFFFF"/>
        <w:spacing w:line="560" w:lineRule="atLeast"/>
        <w:ind w:firstLine="632"/>
        <w:rPr>
          <w:rFonts w:ascii="宋体" w:eastAsia="宋体" w:hAnsi="宋体" w:cs="宋体" w:hint="eastAsia"/>
          <w:color w:val="333333"/>
          <w:kern w:val="0"/>
          <w:sz w:val="27"/>
          <w:szCs w:val="27"/>
        </w:rPr>
      </w:pPr>
      <w:r w:rsidRPr="00897CEA">
        <w:rPr>
          <w:rFonts w:ascii="仿宋_GB2312" w:eastAsia="仿宋_GB2312" w:hAnsi="宋体" w:cs="宋体" w:hint="eastAsia"/>
          <w:b/>
          <w:bCs/>
          <w:color w:val="333333"/>
          <w:kern w:val="0"/>
          <w:sz w:val="32"/>
          <w:szCs w:val="32"/>
        </w:rPr>
        <w:t>一是</w:t>
      </w:r>
      <w:r w:rsidRPr="00897CEA">
        <w:rPr>
          <w:rFonts w:ascii="仿宋_GB2312" w:eastAsia="仿宋_GB2312" w:hAnsi="宋体" w:cs="宋体" w:hint="eastAsia"/>
          <w:color w:val="333333"/>
          <w:kern w:val="0"/>
          <w:sz w:val="32"/>
          <w:szCs w:val="32"/>
        </w:rPr>
        <w:t>强化顶层设计，完善规划体系。出台《特种设备安全与节能事业发展“十四五”规划》，指导各地市场监管部门开展形式多样的规划宣贯活动，推动规划落实落地。</w:t>
      </w:r>
      <w:r w:rsidRPr="00897CEA">
        <w:rPr>
          <w:rFonts w:ascii="仿宋_GB2312" w:eastAsia="仿宋_GB2312" w:hAnsi="宋体" w:cs="宋体" w:hint="eastAsia"/>
          <w:b/>
          <w:bCs/>
          <w:color w:val="333333"/>
          <w:kern w:val="0"/>
          <w:sz w:val="32"/>
          <w:szCs w:val="32"/>
        </w:rPr>
        <w:t>二是</w:t>
      </w:r>
      <w:r w:rsidRPr="00897CEA">
        <w:rPr>
          <w:rFonts w:ascii="仿宋_GB2312" w:eastAsia="仿宋_GB2312" w:hAnsi="宋体" w:cs="宋体" w:hint="eastAsia"/>
          <w:color w:val="333333"/>
          <w:kern w:val="0"/>
          <w:sz w:val="32"/>
          <w:szCs w:val="32"/>
        </w:rPr>
        <w:t>助推“双碳”目标，推进锅炉行业节能降碳。会同发展改革委等部门研究制定锅炉绿色低碳高质量发展行动方案，正式启动清洁锅炉全球环境基金（</w:t>
      </w:r>
      <w:r w:rsidRPr="00897CEA">
        <w:rPr>
          <w:rFonts w:ascii="Times New Roman" w:eastAsia="仿宋_GB2312" w:hAnsi="Times New Roman" w:cs="Times New Roman" w:hint="eastAsia"/>
          <w:color w:val="333333"/>
          <w:kern w:val="0"/>
          <w:sz w:val="32"/>
          <w:szCs w:val="32"/>
        </w:rPr>
        <w:t>GEF</w:t>
      </w:r>
      <w:r w:rsidRPr="00897CEA">
        <w:rPr>
          <w:rFonts w:ascii="仿宋_GB2312" w:eastAsia="仿宋_GB2312" w:hAnsi="宋体" w:cs="宋体" w:hint="eastAsia"/>
          <w:color w:val="333333"/>
          <w:kern w:val="0"/>
          <w:sz w:val="32"/>
          <w:szCs w:val="32"/>
        </w:rPr>
        <w:t>）国际合作项目第二阶段工作。</w:t>
      </w:r>
      <w:r w:rsidRPr="00897CEA">
        <w:rPr>
          <w:rFonts w:ascii="仿宋_GB2312" w:eastAsia="仿宋_GB2312" w:hAnsi="宋体" w:cs="宋体" w:hint="eastAsia"/>
          <w:b/>
          <w:bCs/>
          <w:color w:val="333333"/>
          <w:kern w:val="0"/>
          <w:sz w:val="32"/>
          <w:szCs w:val="32"/>
        </w:rPr>
        <w:t>三是</w:t>
      </w:r>
      <w:r w:rsidRPr="00897CEA">
        <w:rPr>
          <w:rFonts w:ascii="仿宋_GB2312" w:eastAsia="仿宋_GB2312" w:hAnsi="宋体" w:cs="宋体" w:hint="eastAsia"/>
          <w:color w:val="333333"/>
          <w:kern w:val="0"/>
          <w:sz w:val="32"/>
          <w:szCs w:val="32"/>
        </w:rPr>
        <w:t>推动产业集聚升级，促进行业发展。指导河南长垣、浙江松阳等地加强人才培养、质量基础设施和品牌建设等一站式服务，推进特种设备产业集聚区建设。</w:t>
      </w:r>
    </w:p>
    <w:p w14:paraId="7104ADBF" w14:textId="77777777" w:rsidR="00897CEA" w:rsidRPr="00897CEA" w:rsidRDefault="00897CEA" w:rsidP="00897CEA">
      <w:pPr>
        <w:widowControl/>
        <w:shd w:val="clear" w:color="auto" w:fill="FFFFFF"/>
        <w:spacing w:line="560" w:lineRule="atLeast"/>
        <w:ind w:firstLine="632"/>
        <w:rPr>
          <w:rFonts w:ascii="Times New Roman" w:eastAsia="宋体" w:hAnsi="Times New Roman" w:cs="Times New Roman" w:hint="eastAsia"/>
          <w:color w:val="333333"/>
          <w:kern w:val="0"/>
          <w:sz w:val="32"/>
          <w:szCs w:val="32"/>
        </w:rPr>
      </w:pPr>
      <w:r w:rsidRPr="00897CEA">
        <w:rPr>
          <w:rFonts w:ascii="仿宋_GB2312" w:eastAsia="仿宋_GB2312" w:hAnsi="Times New Roman" w:cs="Times New Roman" w:hint="eastAsia"/>
          <w:color w:val="333333"/>
          <w:kern w:val="0"/>
          <w:sz w:val="32"/>
          <w:szCs w:val="32"/>
        </w:rPr>
        <w:t>特此通告。</w:t>
      </w:r>
    </w:p>
    <w:p w14:paraId="5B8A73CB" w14:textId="77777777" w:rsidR="00897CEA" w:rsidRPr="00897CEA" w:rsidRDefault="00897CEA" w:rsidP="00897CEA">
      <w:pPr>
        <w:widowControl/>
        <w:shd w:val="clear" w:color="auto" w:fill="FFFFFF"/>
        <w:rPr>
          <w:rFonts w:ascii="宋体" w:eastAsia="宋体" w:hAnsi="宋体" w:cs="宋体"/>
          <w:color w:val="333333"/>
          <w:kern w:val="0"/>
          <w:sz w:val="27"/>
          <w:szCs w:val="27"/>
        </w:rPr>
      </w:pPr>
      <w:r w:rsidRPr="00897CEA">
        <w:rPr>
          <w:rFonts w:ascii="仿宋_GB2312" w:eastAsia="仿宋_GB2312" w:hAnsi="宋体" w:cs="宋体" w:hint="eastAsia"/>
          <w:color w:val="333333"/>
          <w:kern w:val="0"/>
          <w:sz w:val="32"/>
          <w:szCs w:val="32"/>
        </w:rPr>
        <w:t> </w:t>
      </w:r>
    </w:p>
    <w:p w14:paraId="698912E0" w14:textId="77777777" w:rsidR="00897CEA" w:rsidRPr="00897CEA" w:rsidRDefault="00897CEA" w:rsidP="00897CEA">
      <w:pPr>
        <w:widowControl/>
        <w:shd w:val="clear" w:color="auto" w:fill="FFFFFF"/>
        <w:rPr>
          <w:rFonts w:ascii="宋体" w:eastAsia="宋体" w:hAnsi="宋体" w:cs="宋体" w:hint="eastAsia"/>
          <w:color w:val="333333"/>
          <w:kern w:val="0"/>
          <w:sz w:val="27"/>
          <w:szCs w:val="27"/>
        </w:rPr>
      </w:pPr>
      <w:r w:rsidRPr="00897CEA">
        <w:rPr>
          <w:rFonts w:ascii="仿宋_GB2312" w:eastAsia="仿宋_GB2312" w:hAnsi="宋体" w:cs="宋体" w:hint="eastAsia"/>
          <w:color w:val="333333"/>
          <w:kern w:val="0"/>
          <w:sz w:val="32"/>
          <w:szCs w:val="32"/>
        </w:rPr>
        <w:t> </w:t>
      </w:r>
    </w:p>
    <w:p w14:paraId="4AA61D4D" w14:textId="77777777" w:rsidR="00897CEA" w:rsidRPr="00897CEA" w:rsidRDefault="00897CEA" w:rsidP="00897CEA">
      <w:pPr>
        <w:widowControl/>
        <w:shd w:val="clear" w:color="auto" w:fill="FFFFFF"/>
        <w:rPr>
          <w:rFonts w:ascii="宋体" w:eastAsia="宋体" w:hAnsi="宋体" w:cs="宋体" w:hint="eastAsia"/>
          <w:color w:val="333333"/>
          <w:kern w:val="0"/>
          <w:sz w:val="27"/>
          <w:szCs w:val="27"/>
        </w:rPr>
      </w:pPr>
      <w:r w:rsidRPr="00897CEA">
        <w:rPr>
          <w:rFonts w:ascii="仿宋_GB2312" w:eastAsia="仿宋_GB2312" w:hAnsi="宋体" w:cs="宋体" w:hint="eastAsia"/>
          <w:color w:val="333333"/>
          <w:kern w:val="0"/>
          <w:sz w:val="32"/>
          <w:szCs w:val="32"/>
        </w:rPr>
        <w:t> </w:t>
      </w:r>
    </w:p>
    <w:p w14:paraId="61BEEB76" w14:textId="77777777" w:rsidR="00897CEA" w:rsidRPr="00897CEA" w:rsidRDefault="00897CEA" w:rsidP="00897CEA">
      <w:pPr>
        <w:widowControl/>
        <w:shd w:val="clear" w:color="auto" w:fill="FFFFFF"/>
        <w:wordWrap w:val="0"/>
        <w:spacing w:line="560" w:lineRule="atLeast"/>
        <w:ind w:right="1264"/>
        <w:jc w:val="right"/>
        <w:rPr>
          <w:rFonts w:ascii="Times New Roman" w:eastAsia="宋体" w:hAnsi="Times New Roman" w:cs="Times New Roman" w:hint="eastAsia"/>
          <w:color w:val="333333"/>
          <w:kern w:val="0"/>
          <w:sz w:val="32"/>
          <w:szCs w:val="32"/>
        </w:rPr>
      </w:pPr>
      <w:r w:rsidRPr="00897CEA">
        <w:rPr>
          <w:rFonts w:ascii="仿宋_GB2312" w:eastAsia="仿宋_GB2312" w:hAnsi="Times New Roman" w:cs="Times New Roman" w:hint="eastAsia"/>
          <w:color w:val="333333"/>
          <w:kern w:val="0"/>
          <w:sz w:val="32"/>
          <w:szCs w:val="32"/>
        </w:rPr>
        <w:t>市场监管总局</w:t>
      </w:r>
    </w:p>
    <w:p w14:paraId="745BFB8F" w14:textId="77777777" w:rsidR="00897CEA" w:rsidRPr="00897CEA" w:rsidRDefault="00897CEA" w:rsidP="00897CEA">
      <w:pPr>
        <w:widowControl/>
        <w:shd w:val="clear" w:color="auto" w:fill="FFFFFF"/>
        <w:spacing w:line="560" w:lineRule="atLeast"/>
        <w:ind w:right="1264"/>
        <w:jc w:val="right"/>
        <w:rPr>
          <w:rFonts w:ascii="Times New Roman" w:eastAsia="宋体" w:hAnsi="Times New Roman" w:cs="Times New Roman"/>
          <w:color w:val="333333"/>
          <w:kern w:val="0"/>
          <w:sz w:val="32"/>
          <w:szCs w:val="32"/>
        </w:rPr>
      </w:pPr>
      <w:r w:rsidRPr="00897CEA">
        <w:rPr>
          <w:rFonts w:ascii="Times New Roman" w:eastAsia="宋体" w:hAnsi="Times New Roman" w:cs="Times New Roman"/>
          <w:color w:val="333333"/>
          <w:kern w:val="0"/>
          <w:sz w:val="32"/>
          <w:szCs w:val="32"/>
        </w:rPr>
        <w:t>202</w:t>
      </w:r>
      <w:r w:rsidRPr="00897CEA">
        <w:rPr>
          <w:rFonts w:ascii="Times New Roman" w:eastAsia="宋体" w:hAnsi="Times New Roman" w:cs="Times New Roman" w:hint="eastAsia"/>
          <w:color w:val="333333"/>
          <w:kern w:val="0"/>
          <w:sz w:val="32"/>
          <w:szCs w:val="32"/>
        </w:rPr>
        <w:t>3</w:t>
      </w:r>
      <w:r w:rsidRPr="00897CEA">
        <w:rPr>
          <w:rFonts w:ascii="仿宋_GB2312" w:eastAsia="仿宋_GB2312" w:hAnsi="Times New Roman" w:cs="Times New Roman" w:hint="eastAsia"/>
          <w:color w:val="333333"/>
          <w:kern w:val="0"/>
          <w:sz w:val="32"/>
          <w:szCs w:val="32"/>
        </w:rPr>
        <w:t>年</w:t>
      </w:r>
      <w:r w:rsidRPr="00897CEA">
        <w:rPr>
          <w:rFonts w:ascii="Times New Roman" w:eastAsia="宋体" w:hAnsi="Times New Roman" w:cs="Times New Roman" w:hint="eastAsia"/>
          <w:color w:val="333333"/>
          <w:kern w:val="0"/>
          <w:sz w:val="32"/>
          <w:szCs w:val="32"/>
        </w:rPr>
        <w:t>3</w:t>
      </w:r>
      <w:r w:rsidRPr="00897CEA">
        <w:rPr>
          <w:rFonts w:ascii="仿宋_GB2312" w:eastAsia="仿宋_GB2312" w:hAnsi="Times New Roman" w:cs="Times New Roman" w:hint="eastAsia"/>
          <w:color w:val="333333"/>
          <w:kern w:val="0"/>
          <w:sz w:val="32"/>
          <w:szCs w:val="32"/>
        </w:rPr>
        <w:t>月</w:t>
      </w:r>
      <w:r w:rsidRPr="00897CEA">
        <w:rPr>
          <w:rFonts w:ascii="Times New Roman" w:eastAsia="宋体" w:hAnsi="Times New Roman" w:cs="Times New Roman"/>
          <w:color w:val="333333"/>
          <w:kern w:val="0"/>
          <w:sz w:val="32"/>
          <w:szCs w:val="32"/>
        </w:rPr>
        <w:t>15</w:t>
      </w:r>
      <w:r w:rsidRPr="00897CEA">
        <w:rPr>
          <w:rFonts w:ascii="仿宋_GB2312" w:eastAsia="仿宋_GB2312" w:hAnsi="Times New Roman" w:cs="Times New Roman" w:hint="eastAsia"/>
          <w:color w:val="333333"/>
          <w:kern w:val="0"/>
          <w:sz w:val="32"/>
          <w:szCs w:val="32"/>
        </w:rPr>
        <w:t>日</w:t>
      </w:r>
    </w:p>
    <w:p w14:paraId="22CB6289" w14:textId="77777777" w:rsidR="003A39B5" w:rsidRDefault="003A39B5"/>
    <w:sectPr w:rsidR="003A3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E7"/>
    <w:rsid w:val="003A39B5"/>
    <w:rsid w:val="00897CEA"/>
    <w:rsid w:val="008F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9C560-8707-4E9E-87F0-0BD0ABD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15"/>
    <w:basedOn w:val="a"/>
    <w:rsid w:val="00897CEA"/>
    <w:pPr>
      <w:widowControl/>
      <w:spacing w:before="100" w:beforeAutospacing="1" w:after="100" w:afterAutospacing="1"/>
      <w:jc w:val="left"/>
    </w:pPr>
    <w:rPr>
      <w:rFonts w:ascii="宋体" w:eastAsia="宋体" w:hAnsi="宋体" w:cs="宋体"/>
      <w:kern w:val="0"/>
      <w:sz w:val="24"/>
      <w:szCs w:val="24"/>
    </w:rPr>
  </w:style>
  <w:style w:type="paragraph" w:customStyle="1" w:styleId="16">
    <w:name w:val="16"/>
    <w:basedOn w:val="a"/>
    <w:rsid w:val="00897CE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小静</dc:creator>
  <cp:keywords/>
  <dc:description/>
  <cp:lastModifiedBy>姚 小静</cp:lastModifiedBy>
  <cp:revision>2</cp:revision>
  <dcterms:created xsi:type="dcterms:W3CDTF">2023-03-17T00:50:00Z</dcterms:created>
  <dcterms:modified xsi:type="dcterms:W3CDTF">2023-03-17T00:50:00Z</dcterms:modified>
</cp:coreProperties>
</file>